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4C3189" w:rsidTr="004C3189">
        <w:tc>
          <w:tcPr>
            <w:tcW w:w="4672" w:type="dxa"/>
          </w:tcPr>
          <w:p w:rsidR="004C3189" w:rsidRPr="000B3902" w:rsidRDefault="004C3189" w:rsidP="004C3189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673" w:type="dxa"/>
          </w:tcPr>
          <w:p w:rsid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189">
              <w:rPr>
                <w:rFonts w:ascii="Times New Roman" w:hAnsi="Times New Roman" w:cs="Times New Roman"/>
                <w:sz w:val="28"/>
                <w:szCs w:val="28"/>
              </w:rPr>
              <w:t>В Федеральную службу</w:t>
            </w:r>
          </w:p>
          <w:p w:rsidR="004C3189" w:rsidRP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189">
              <w:rPr>
                <w:rFonts w:ascii="Times New Roman" w:hAnsi="Times New Roman" w:cs="Times New Roman"/>
                <w:sz w:val="28"/>
                <w:szCs w:val="28"/>
              </w:rPr>
              <w:t>по интеллектуальной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Pr="004C3189">
              <w:rPr>
                <w:rFonts w:ascii="Times New Roman" w:hAnsi="Times New Roman" w:cs="Times New Roman"/>
                <w:sz w:val="28"/>
                <w:szCs w:val="28"/>
              </w:rPr>
              <w:t>обственности</w:t>
            </w:r>
          </w:p>
          <w:p w:rsid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ФГБУ «ФИПС»</w:t>
            </w:r>
          </w:p>
          <w:p w:rsid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Государственному эксперту</w:t>
            </w:r>
          </w:p>
          <w:p w:rsid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интеллектуальной собственности</w:t>
            </w:r>
          </w:p>
          <w:p w:rsid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категории отдела экспертизы заявок на товарные знаки и международных регистраций ФИПС</w:t>
            </w:r>
          </w:p>
          <w:p w:rsidR="004C3189" w:rsidRDefault="004C3189" w:rsidP="004C31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Д.А.Замышевской</w:t>
            </w:r>
            <w:proofErr w:type="spellEnd"/>
          </w:p>
        </w:tc>
      </w:tr>
    </w:tbl>
    <w:p w:rsidR="004C3189" w:rsidRDefault="004C3189" w:rsidP="004C318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C3189" w:rsidRDefault="004C3189" w:rsidP="004C318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C3189" w:rsidRDefault="00D707EC" w:rsidP="004C318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4C3189">
        <w:rPr>
          <w:rFonts w:ascii="Times New Roman" w:hAnsi="Times New Roman" w:cs="Times New Roman"/>
          <w:sz w:val="28"/>
          <w:szCs w:val="28"/>
        </w:rPr>
        <w:t xml:space="preserve">т </w:t>
      </w:r>
      <w:r w:rsidR="00802A00">
        <w:rPr>
          <w:rFonts w:ascii="Times New Roman" w:hAnsi="Times New Roman" w:cs="Times New Roman"/>
          <w:sz w:val="28"/>
          <w:szCs w:val="28"/>
        </w:rPr>
        <w:t>ФИО</w:t>
      </w:r>
    </w:p>
    <w:p w:rsidR="004C3189" w:rsidRDefault="00802A00" w:rsidP="004C318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Адрес: __________________</w:t>
      </w:r>
    </w:p>
    <w:p w:rsidR="00D707EC" w:rsidRDefault="00D707EC" w:rsidP="004C318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707EC" w:rsidRDefault="00E138EE" w:rsidP="00E138EE">
      <w:pPr>
        <w:jc w:val="center"/>
        <w:rPr>
          <w:rFonts w:ascii="Times New Roman" w:hAnsi="Times New Roman" w:cs="Times New Roman"/>
          <w:sz w:val="28"/>
          <w:szCs w:val="28"/>
        </w:rPr>
      </w:pPr>
      <w:r w:rsidRPr="00E138EE">
        <w:rPr>
          <w:rFonts w:ascii="Times New Roman" w:hAnsi="Times New Roman" w:cs="Times New Roman"/>
          <w:b/>
          <w:sz w:val="28"/>
          <w:szCs w:val="28"/>
        </w:rPr>
        <w:t>Ответ на Уведомление от 30.09.2023 г. № 2023737908/50(</w:t>
      </w:r>
      <w:r w:rsidRPr="00E138EE">
        <w:rPr>
          <w:rFonts w:ascii="Times New Roman" w:hAnsi="Times New Roman" w:cs="Times New Roman"/>
          <w:b/>
          <w:sz w:val="28"/>
          <w:szCs w:val="28"/>
          <w:lang w:val="en-US"/>
        </w:rPr>
        <w:t>W</w:t>
      </w:r>
      <w:r w:rsidRPr="00E138EE">
        <w:rPr>
          <w:rFonts w:ascii="Times New Roman" w:hAnsi="Times New Roman" w:cs="Times New Roman"/>
          <w:b/>
          <w:sz w:val="28"/>
          <w:szCs w:val="28"/>
        </w:rPr>
        <w:t>23034292)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проверки соответствия заявленного обозначения                 требованиям законодательства</w:t>
      </w:r>
    </w:p>
    <w:p w:rsidR="00E138EE" w:rsidRDefault="00E138EE" w:rsidP="00E138EE">
      <w:pPr>
        <w:rPr>
          <w:rFonts w:ascii="Times New Roman" w:hAnsi="Times New Roman" w:cs="Times New Roman"/>
          <w:sz w:val="28"/>
          <w:szCs w:val="28"/>
        </w:rPr>
      </w:pPr>
    </w:p>
    <w:p w:rsidR="00BB066B" w:rsidRDefault="00333C63" w:rsidP="00333C6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Настоящим сообщаю, что 30 сентября 2023 года по заявке № 2023737908 Вами было направлено Уведомление о результатах проверки соответствия заявленного обозначения требованиям законодательства</w:t>
      </w:r>
      <w:r w:rsidR="00CA7243">
        <w:rPr>
          <w:rFonts w:ascii="Times New Roman" w:hAnsi="Times New Roman" w:cs="Times New Roman"/>
          <w:sz w:val="28"/>
          <w:szCs w:val="28"/>
        </w:rPr>
        <w:t xml:space="preserve"> (далее по тексту – Уведомление)</w:t>
      </w:r>
      <w:r>
        <w:rPr>
          <w:rFonts w:ascii="Times New Roman" w:hAnsi="Times New Roman" w:cs="Times New Roman"/>
          <w:sz w:val="28"/>
          <w:szCs w:val="28"/>
        </w:rPr>
        <w:t>, в котором Вы указываете на то, что заявленное обозначение в отношении товаров и услуг 16, 35 классов МКТУ сходно до степени смешения с товарным знаком «</w:t>
      </w:r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r w:rsidRPr="00333C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ТВОРЧЕСТВО БЕЗ ГРАНИЦ»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-во № 878849, с приоритетом от 04.11.21), зарегистрированным на имя Белецкий Андрей Александрович, 127411, г. Москва,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Яхромская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, д.1, корп. 2, кв. 92, в отношении товаров и услуг 16, 35 классов, однородных заявленным товаров и услуг 16, 35 классов МКТУ.</w:t>
      </w:r>
    </w:p>
    <w:p w:rsidR="00783102" w:rsidRDefault="00BB066B" w:rsidP="00333C6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вышеуказанное Уведомление содержит в себе предложение представить заявителю, которым я являюсь, свои доводы относительно приведенных в уведомлении мотивов, которые будут учтены при принятии решения по результатам экспертизы заявленного обозначения</w:t>
      </w:r>
      <w:r w:rsidR="00783102">
        <w:rPr>
          <w:rFonts w:ascii="Times New Roman" w:hAnsi="Times New Roman" w:cs="Times New Roman"/>
          <w:sz w:val="28"/>
          <w:szCs w:val="28"/>
        </w:rPr>
        <w:t xml:space="preserve"> (п. 3 ст. 1499 Гражданского кодекса РФ)</w:t>
      </w:r>
      <w:r>
        <w:rPr>
          <w:rFonts w:ascii="Times New Roman" w:hAnsi="Times New Roman" w:cs="Times New Roman"/>
          <w:sz w:val="28"/>
          <w:szCs w:val="28"/>
        </w:rPr>
        <w:t>.</w:t>
      </w:r>
      <w:r w:rsidR="005647A7">
        <w:rPr>
          <w:rFonts w:ascii="Times New Roman" w:hAnsi="Times New Roman" w:cs="Times New Roman"/>
          <w:sz w:val="28"/>
          <w:szCs w:val="28"/>
        </w:rPr>
        <w:t xml:space="preserve"> В связи с чем считаю необходимым воспользоваться </w:t>
      </w:r>
      <w:r w:rsidR="00783102">
        <w:rPr>
          <w:rFonts w:ascii="Times New Roman" w:hAnsi="Times New Roman" w:cs="Times New Roman"/>
          <w:sz w:val="28"/>
          <w:szCs w:val="28"/>
        </w:rPr>
        <w:t>данным мне предложением и прошу учесть нижеследующие доводы, отражающие несогласие с мнением экспертизы и отсутствие препятствий в государственной регистрации заявленного обозначения в качестве товарного знака</w:t>
      </w:r>
      <w:r w:rsidR="00133EE0">
        <w:rPr>
          <w:rFonts w:ascii="Times New Roman" w:hAnsi="Times New Roman" w:cs="Times New Roman"/>
          <w:sz w:val="28"/>
          <w:szCs w:val="28"/>
        </w:rPr>
        <w:t xml:space="preserve">, поскольку угроза смешения сравниваемых обозначений (заявленного обозначения по заявке № 2023737908 и </w:t>
      </w:r>
      <w:r w:rsidR="00133EE0">
        <w:rPr>
          <w:rFonts w:ascii="Times New Roman" w:hAnsi="Times New Roman" w:cs="Times New Roman"/>
          <w:sz w:val="28"/>
          <w:szCs w:val="28"/>
        </w:rPr>
        <w:lastRenderedPageBreak/>
        <w:t xml:space="preserve">зарегистрированного товарного знака по </w:t>
      </w:r>
      <w:proofErr w:type="spellStart"/>
      <w:r w:rsidR="00133EE0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133EE0">
        <w:rPr>
          <w:rFonts w:ascii="Times New Roman" w:hAnsi="Times New Roman" w:cs="Times New Roman"/>
          <w:sz w:val="28"/>
          <w:szCs w:val="28"/>
        </w:rPr>
        <w:t xml:space="preserve"> № 878849, с приоритетом от 04.11.21) в глазах потребителя, а также вероятность возникновения у потребителя представления </w:t>
      </w:r>
      <w:r w:rsidR="0097754C">
        <w:rPr>
          <w:rFonts w:ascii="Times New Roman" w:hAnsi="Times New Roman" w:cs="Times New Roman"/>
          <w:sz w:val="28"/>
          <w:szCs w:val="28"/>
        </w:rPr>
        <w:t xml:space="preserve">о принадлежности </w:t>
      </w:r>
      <w:r w:rsidR="00133EE0">
        <w:rPr>
          <w:rFonts w:ascii="Times New Roman" w:hAnsi="Times New Roman" w:cs="Times New Roman"/>
          <w:sz w:val="28"/>
          <w:szCs w:val="28"/>
        </w:rPr>
        <w:t>товаров</w:t>
      </w:r>
      <w:r w:rsidR="0097754C">
        <w:rPr>
          <w:rFonts w:ascii="Times New Roman" w:hAnsi="Times New Roman" w:cs="Times New Roman"/>
          <w:sz w:val="28"/>
          <w:szCs w:val="28"/>
        </w:rPr>
        <w:t>, выпускаемых под данными обозначениями,</w:t>
      </w:r>
      <w:r w:rsidR="00133EE0">
        <w:rPr>
          <w:rFonts w:ascii="Times New Roman" w:hAnsi="Times New Roman" w:cs="Times New Roman"/>
          <w:sz w:val="28"/>
          <w:szCs w:val="28"/>
        </w:rPr>
        <w:t xml:space="preserve"> одному производителю отсутствуют</w:t>
      </w:r>
      <w:r w:rsidR="00783102">
        <w:rPr>
          <w:rFonts w:ascii="Times New Roman" w:hAnsi="Times New Roman" w:cs="Times New Roman"/>
          <w:sz w:val="28"/>
          <w:szCs w:val="28"/>
        </w:rPr>
        <w:t>.</w:t>
      </w:r>
    </w:p>
    <w:p w:rsidR="008D681E" w:rsidRDefault="00CA7243" w:rsidP="00CA724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указывается в Уведомлении, сходство сравниваемых обозначений и однородность товаров установлены в соответствии с п. 41-45 Правил</w:t>
      </w:r>
      <w:r w:rsidRPr="00CA7243">
        <w:rPr>
          <w:rFonts w:ascii="Times New Roman" w:hAnsi="Times New Roman" w:cs="Times New Roman"/>
          <w:sz w:val="28"/>
          <w:szCs w:val="28"/>
        </w:rPr>
        <w:t xml:space="preserve"> составления, подачи и рассмотрения документов, являющихся основанием для совершения юридически значимых действий по государственной регистрации товарных знаков, знаков обслуживания, коллективных знаков</w:t>
      </w:r>
      <w:r>
        <w:rPr>
          <w:rFonts w:ascii="Times New Roman" w:hAnsi="Times New Roman" w:cs="Times New Roman"/>
          <w:sz w:val="28"/>
          <w:szCs w:val="28"/>
        </w:rPr>
        <w:t xml:space="preserve">, утвержденных </w:t>
      </w:r>
      <w:r w:rsidRPr="00CA7243">
        <w:rPr>
          <w:rFonts w:ascii="Times New Roman" w:hAnsi="Times New Roman" w:cs="Times New Roman"/>
          <w:sz w:val="28"/>
          <w:szCs w:val="28"/>
        </w:rPr>
        <w:t>приказом Минэкономразвития России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A7243">
        <w:rPr>
          <w:rFonts w:ascii="Times New Roman" w:hAnsi="Times New Roman" w:cs="Times New Roman"/>
          <w:sz w:val="28"/>
          <w:szCs w:val="28"/>
        </w:rPr>
        <w:t>от 20 июля 2015 г. N 482</w:t>
      </w:r>
      <w:r>
        <w:rPr>
          <w:rFonts w:ascii="Times New Roman" w:hAnsi="Times New Roman" w:cs="Times New Roman"/>
          <w:sz w:val="28"/>
          <w:szCs w:val="28"/>
        </w:rPr>
        <w:t xml:space="preserve"> (Далее по тексту – Правила)</w:t>
      </w:r>
      <w:r w:rsidR="008D681E">
        <w:rPr>
          <w:rFonts w:ascii="Times New Roman" w:hAnsi="Times New Roman" w:cs="Times New Roman"/>
          <w:sz w:val="28"/>
          <w:szCs w:val="28"/>
        </w:rPr>
        <w:t xml:space="preserve">. Для определения правомерности такого вывода экспертизы считаю необходимым процитировать </w:t>
      </w:r>
      <w:r w:rsidR="00997048">
        <w:rPr>
          <w:rFonts w:ascii="Times New Roman" w:hAnsi="Times New Roman" w:cs="Times New Roman"/>
          <w:sz w:val="28"/>
          <w:szCs w:val="28"/>
        </w:rPr>
        <w:t>перечисленные экспертом положения Правил</w:t>
      </w:r>
      <w:r w:rsidR="00E95DBE">
        <w:rPr>
          <w:rFonts w:ascii="Times New Roman" w:hAnsi="Times New Roman" w:cs="Times New Roman"/>
          <w:sz w:val="28"/>
          <w:szCs w:val="28"/>
        </w:rPr>
        <w:t xml:space="preserve"> (см. текст ниже, выделенный курсивом)</w:t>
      </w:r>
      <w:r w:rsidR="008D681E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8D681E" w:rsidRPr="00997048" w:rsidRDefault="008D681E" w:rsidP="008D681E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6257">
        <w:rPr>
          <w:rFonts w:ascii="Times New Roman" w:hAnsi="Times New Roman" w:cs="Times New Roman"/>
          <w:sz w:val="28"/>
          <w:szCs w:val="28"/>
        </w:rPr>
        <w:t>В соответствии с нормами п. 41 Правил</w:t>
      </w:r>
      <w:r w:rsidRPr="00997048">
        <w:rPr>
          <w:rFonts w:ascii="Times New Roman" w:hAnsi="Times New Roman" w:cs="Times New Roman"/>
          <w:i/>
          <w:sz w:val="28"/>
          <w:szCs w:val="28"/>
        </w:rPr>
        <w:t xml:space="preserve"> обозначение считается сходным до степени смешения с другим обозначением (товарным знаком), </w:t>
      </w:r>
      <w:r w:rsidRPr="00997048">
        <w:rPr>
          <w:rFonts w:ascii="Times New Roman" w:hAnsi="Times New Roman" w:cs="Times New Roman"/>
          <w:b/>
          <w:i/>
          <w:sz w:val="28"/>
          <w:szCs w:val="28"/>
        </w:rPr>
        <w:t>если оно ассоциируется с ним в целом, несмотря на их отдельные отличия</w:t>
      </w:r>
      <w:r w:rsidRPr="00997048">
        <w:rPr>
          <w:rFonts w:ascii="Times New Roman" w:hAnsi="Times New Roman" w:cs="Times New Roman"/>
          <w:i/>
          <w:sz w:val="28"/>
          <w:szCs w:val="28"/>
        </w:rPr>
        <w:t>. Сходство обозначений для отдельных видов обозначений определяется с учетом требований пунктов 42 - 44 настоящих Правил.</w:t>
      </w:r>
    </w:p>
    <w:p w:rsidR="00997048" w:rsidRPr="00997048" w:rsidRDefault="00CA7243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D681E" w:rsidRPr="00596257">
        <w:rPr>
          <w:rFonts w:ascii="Times New Roman" w:hAnsi="Times New Roman" w:cs="Times New Roman"/>
          <w:sz w:val="28"/>
          <w:szCs w:val="28"/>
        </w:rPr>
        <w:t>В соответствии с нормами п. 42 Правил</w:t>
      </w:r>
      <w:r w:rsidR="00997048" w:rsidRPr="00997048">
        <w:rPr>
          <w:rFonts w:ascii="Times New Roman" w:hAnsi="Times New Roman" w:cs="Times New Roman"/>
          <w:i/>
          <w:sz w:val="28"/>
          <w:szCs w:val="28"/>
        </w:rPr>
        <w:t xml:space="preserve"> словесные обозначения сравниваются со словесными обозначениями и с комбинированными обозначениями, в композиции которых входят словесные элементы.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Сходство словесных обозначений оценивается по звуковым (фонетическим), графическим (визуальным) и смысловым (семантическим) признакам, а именно: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1) звуковое сходство определяется на основании следующих признаков: наличие близких и совпадающих звуков в сравниваемых обозначениях; близость звуков, составляющих обозначения; расположение близких звуков и звукосочетаний по отношению друг к другу; наличие совпадающих слогов и их расположение; число слогов в обозначениях; место совпадающих звукосочетаний в составе обозначений; близость состава гласных; близость состава согласных; характер совпадающих частей обозначений; вхождение одного обозначения в другое; ударение;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2) графическое сходство определяется на основании следующих признаков: общее зрительное впечатление; вид шрифта; графическое написание с учетом характера букв (например, печатные или письменные, заглавные или строчные); расположение букв по отношению друг к другу; алфавит, буквами которого написано слово; цвет или цветовое сочетание;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lastRenderedPageBreak/>
        <w:t>3) смысловое сходство определяется на основании следующих признаков: подобие заложенных в обозначениях понятий, идей (в частности, совпадение значения обозначений в разных языках); совпадение одного из элементов обозначений, на который падает логическое ударение и который имеет самостоятельное значение; противоположность заложенных в обозначениях понятий, идей.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Признаки, указанные в настоящем пункте, учитываются как каждый в отдельности, так и в различных сочетаниях.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6257">
        <w:rPr>
          <w:rFonts w:ascii="Times New Roman" w:hAnsi="Times New Roman" w:cs="Times New Roman"/>
          <w:sz w:val="28"/>
          <w:szCs w:val="28"/>
        </w:rPr>
        <w:t>В соответствии с нормами п. 43 Правил</w:t>
      </w:r>
      <w:r w:rsidRPr="00997048">
        <w:rPr>
          <w:rFonts w:ascii="Times New Roman" w:hAnsi="Times New Roman" w:cs="Times New Roman"/>
          <w:i/>
          <w:sz w:val="28"/>
          <w:szCs w:val="28"/>
        </w:rPr>
        <w:t xml:space="preserve"> изобразительные и объемные обозначения, в том числе представленные в виде трехмерных моделей в электронной форме, сравниваются с изобразительными, объемными, в том числе представленными в виде трехмерных моделей в электронной форме, и комбинированными обозначениями, в композиции которых входят изобразительные или объемные элементы.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Сходство изобразительных и объемных обозначений определяется на основании следующих признаков: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1) внешняя форма;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2) наличие или отсутствие симметрии;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3) смысловое значение;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4) вид и характер изображений (натуралистическое, стилизованное, карикатурное и тому подобное);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5) сочетание цветов и тонов.</w:t>
      </w:r>
    </w:p>
    <w:p w:rsidR="00E638AB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Признаки, указанные в настоящем пункте, учитываются как каждый в отдельности, так и в различных сочетаниях.</w:t>
      </w:r>
      <w:r w:rsidR="008D681E" w:rsidRPr="0099704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97048" w:rsidRPr="00997048" w:rsidRDefault="00333C63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997048" w:rsidRPr="00596257">
        <w:rPr>
          <w:rFonts w:ascii="Times New Roman" w:hAnsi="Times New Roman" w:cs="Times New Roman"/>
          <w:sz w:val="28"/>
          <w:szCs w:val="28"/>
        </w:rPr>
        <w:t>В соответствии с нормами п. 44</w:t>
      </w:r>
      <w:r w:rsidR="00997048" w:rsidRPr="0099704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7048" w:rsidRPr="00596257">
        <w:rPr>
          <w:rFonts w:ascii="Times New Roman" w:hAnsi="Times New Roman" w:cs="Times New Roman"/>
          <w:sz w:val="28"/>
          <w:szCs w:val="28"/>
        </w:rPr>
        <w:t>Правил</w:t>
      </w:r>
      <w:r w:rsidR="00997048" w:rsidRPr="00997048">
        <w:rPr>
          <w:rFonts w:ascii="Times New Roman" w:hAnsi="Times New Roman" w:cs="Times New Roman"/>
          <w:i/>
          <w:sz w:val="28"/>
          <w:szCs w:val="28"/>
        </w:rPr>
        <w:t xml:space="preserve"> комбинированные обозначения, в том числе представленные в виде трехмерных моделей в электронной форме, сравниваются с комбинированными обозначениями и с теми видами обозначений, которые входят в состав проверяемого комбинированного обозначения как элементы.</w:t>
      </w:r>
    </w:p>
    <w:p w:rsidR="00E138EE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При определении сходства комбинированных обозначений используются признаки, указанные в пунктах 42 и 43 настоящих Правил, а также исследуется значимость положения, занимаемого тождественным или сходным элементом в заявленном обозначении.</w:t>
      </w:r>
      <w:r w:rsidRPr="00997048">
        <w:rPr>
          <w:i/>
        </w:rPr>
        <w:t xml:space="preserve"> 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6257">
        <w:rPr>
          <w:rFonts w:ascii="Times New Roman" w:hAnsi="Times New Roman" w:cs="Times New Roman"/>
          <w:sz w:val="28"/>
          <w:szCs w:val="28"/>
        </w:rPr>
        <w:t>В соответствии с нормами п. 45</w:t>
      </w:r>
      <w:r w:rsidRPr="0099704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96257">
        <w:rPr>
          <w:rFonts w:ascii="Times New Roman" w:hAnsi="Times New Roman" w:cs="Times New Roman"/>
          <w:sz w:val="28"/>
          <w:szCs w:val="28"/>
        </w:rPr>
        <w:t>Правил</w:t>
      </w:r>
      <w:r w:rsidRPr="00997048">
        <w:rPr>
          <w:rFonts w:ascii="Times New Roman" w:hAnsi="Times New Roman" w:cs="Times New Roman"/>
          <w:i/>
          <w:sz w:val="28"/>
          <w:szCs w:val="28"/>
        </w:rPr>
        <w:t xml:space="preserve"> при установлении однородности товаров определяется принципиальная возможность возникновения у </w:t>
      </w:r>
      <w:r w:rsidRPr="00997048">
        <w:rPr>
          <w:rFonts w:ascii="Times New Roman" w:hAnsi="Times New Roman" w:cs="Times New Roman"/>
          <w:i/>
          <w:sz w:val="28"/>
          <w:szCs w:val="28"/>
        </w:rPr>
        <w:lastRenderedPageBreak/>
        <w:t>потребителя представления о принадлежности этих товаров одному изготовителю.</w:t>
      </w:r>
    </w:p>
    <w:p w:rsidR="00997048" w:rsidRPr="00997048" w:rsidRDefault="00997048" w:rsidP="00997048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 xml:space="preserve">При этом принимаются во внимание род, вид товаров, их потребительские свойства, функциональное назначение, вид материала, из которого они изготовлены, </w:t>
      </w:r>
      <w:proofErr w:type="spellStart"/>
      <w:r w:rsidRPr="00997048">
        <w:rPr>
          <w:rFonts w:ascii="Times New Roman" w:hAnsi="Times New Roman" w:cs="Times New Roman"/>
          <w:i/>
          <w:sz w:val="28"/>
          <w:szCs w:val="28"/>
        </w:rPr>
        <w:t>взаимодополняемость</w:t>
      </w:r>
      <w:proofErr w:type="spellEnd"/>
      <w:r w:rsidRPr="00997048">
        <w:rPr>
          <w:rFonts w:ascii="Times New Roman" w:hAnsi="Times New Roman" w:cs="Times New Roman"/>
          <w:i/>
          <w:sz w:val="28"/>
          <w:szCs w:val="28"/>
        </w:rPr>
        <w:t xml:space="preserve"> либо взаимозаменяемость товаров, условия и каналы их реализации (общее место продажи, продажа через розничную либо оптовую сеть), круг потребителей и другие признаки.</w:t>
      </w:r>
    </w:p>
    <w:p w:rsidR="00997048" w:rsidRDefault="00997048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048">
        <w:rPr>
          <w:rFonts w:ascii="Times New Roman" w:hAnsi="Times New Roman" w:cs="Times New Roman"/>
          <w:i/>
          <w:sz w:val="28"/>
          <w:szCs w:val="28"/>
        </w:rPr>
        <w:t>Вывод об однородности товаров делается по результатам анализа перечисленных признаков в их совокупности в том случае, если товары или услуги по причине их природы или назначения могут быть отнесены потребителями к одному и тому же источнику происхождения (изготовителю).</w:t>
      </w:r>
    </w:p>
    <w:p w:rsidR="00C728A8" w:rsidRDefault="00997048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Следует признать, что заявленное обозначение по заявке № 2023737908 «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73880" cy="3347085"/>
            <wp:effectExtent l="0" t="0" r="762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880" cy="334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»</w:t>
      </w:r>
      <w:r w:rsidR="00AC3C47">
        <w:rPr>
          <w:rFonts w:ascii="Times New Roman" w:hAnsi="Times New Roman" w:cs="Times New Roman"/>
          <w:sz w:val="28"/>
          <w:szCs w:val="28"/>
        </w:rPr>
        <w:t xml:space="preserve"> и товарный знак по </w:t>
      </w:r>
      <w:proofErr w:type="spellStart"/>
      <w:r w:rsidR="00AC3C47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AC3C47">
        <w:rPr>
          <w:rFonts w:ascii="Times New Roman" w:hAnsi="Times New Roman" w:cs="Times New Roman"/>
          <w:sz w:val="28"/>
          <w:szCs w:val="28"/>
        </w:rPr>
        <w:t xml:space="preserve"> № 878849 с приоритетом от 04.11.21, зарегистрированный на имя </w:t>
      </w:r>
      <w:r w:rsidR="00AC3C47">
        <w:rPr>
          <w:rFonts w:ascii="Times New Roman" w:hAnsi="Times New Roman" w:cs="Times New Roman"/>
          <w:sz w:val="28"/>
          <w:szCs w:val="28"/>
        </w:rPr>
        <w:lastRenderedPageBreak/>
        <w:t>Белецкий Андрей Александрович, «</w:t>
      </w:r>
      <w:r w:rsidR="00AC3C4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34310" cy="2726055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310" cy="272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3C47">
        <w:rPr>
          <w:rFonts w:ascii="Times New Roman" w:hAnsi="Times New Roman" w:cs="Times New Roman"/>
          <w:sz w:val="28"/>
          <w:szCs w:val="28"/>
        </w:rPr>
        <w:t>» являются комбинированными обозначениями. Следовательно, для определения сходства в той или иной степени между данными обозначениями необходимо руководствоваться нормами</w:t>
      </w:r>
      <w:r w:rsidR="00A67877">
        <w:rPr>
          <w:rFonts w:ascii="Times New Roman" w:hAnsi="Times New Roman" w:cs="Times New Roman"/>
          <w:sz w:val="28"/>
          <w:szCs w:val="28"/>
        </w:rPr>
        <w:t xml:space="preserve"> п. 44 Правил. </w:t>
      </w:r>
      <w:r w:rsidR="0087508E">
        <w:rPr>
          <w:rFonts w:ascii="Times New Roman" w:hAnsi="Times New Roman" w:cs="Times New Roman"/>
          <w:sz w:val="28"/>
          <w:szCs w:val="28"/>
        </w:rPr>
        <w:t>Кроме того, д</w:t>
      </w:r>
      <w:r w:rsidR="0087508E" w:rsidRPr="0087508E">
        <w:rPr>
          <w:rFonts w:ascii="Times New Roman" w:hAnsi="Times New Roman" w:cs="Times New Roman"/>
          <w:sz w:val="28"/>
          <w:szCs w:val="28"/>
        </w:rPr>
        <w:t>ля определения сходства сопоставляемые обозначения должны рассматриваться в целом.</w:t>
      </w:r>
    </w:p>
    <w:p w:rsidR="0087508E" w:rsidRPr="0087508E" w:rsidRDefault="0087508E" w:rsidP="008750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508E">
        <w:rPr>
          <w:rFonts w:ascii="Times New Roman" w:hAnsi="Times New Roman" w:cs="Times New Roman"/>
          <w:sz w:val="28"/>
          <w:szCs w:val="28"/>
        </w:rPr>
        <w:t>В первую очередь необходимо оценить общее зрительное впечатление от сравниваемых обозначений. Затем следует установить роль сходных элементов сравниваемых обозначений, учитывая их расположение в обозначении, то есть являются ли сходные элементы доминирующими, занимают ли центральное место в общем композиции обозначения.</w:t>
      </w:r>
    </w:p>
    <w:p w:rsidR="0087508E" w:rsidRDefault="0087508E" w:rsidP="0087508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508E">
        <w:rPr>
          <w:rFonts w:ascii="Times New Roman" w:hAnsi="Times New Roman" w:cs="Times New Roman"/>
          <w:sz w:val="28"/>
          <w:szCs w:val="28"/>
        </w:rPr>
        <w:t>При исследовании значимости того или иного элемента комбинированного обозначения необходимо учитывать его визуальное доминирование, которое может быть вызвано как более крупными размерами элемента, так и его более удобным для восприятия расположением в композиции (например, элемент может занимать центральное место, с которого начинается осмотр обозначения).</w:t>
      </w:r>
    </w:p>
    <w:p w:rsidR="00BD017C" w:rsidRDefault="00C728A8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 комбинированного заявленного обозначения по заявке № 2023737908 входит изобразительный элемент в виде стилизованного 8</w:t>
      </w:r>
      <w:r w:rsidR="00D905CE">
        <w:rPr>
          <w:rFonts w:ascii="Times New Roman" w:hAnsi="Times New Roman" w:cs="Times New Roman"/>
          <w:sz w:val="28"/>
          <w:szCs w:val="28"/>
        </w:rPr>
        <w:t>-ми лепесткового цветка (</w:t>
      </w:r>
      <w:r>
        <w:rPr>
          <w:rFonts w:ascii="Times New Roman" w:hAnsi="Times New Roman" w:cs="Times New Roman"/>
          <w:sz w:val="28"/>
          <w:szCs w:val="28"/>
        </w:rPr>
        <w:t>лепестки окрашены разными цветами красок</w:t>
      </w:r>
      <w:r w:rsidR="00D905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небрежными</w:t>
      </w:r>
      <w:r w:rsidR="00D905CE">
        <w:rPr>
          <w:rFonts w:ascii="Times New Roman" w:hAnsi="Times New Roman" w:cs="Times New Roman"/>
          <w:sz w:val="28"/>
          <w:szCs w:val="28"/>
        </w:rPr>
        <w:t xml:space="preserve"> выходящими за контур лепестков мазками), а также словесный элемент «ТВОРЧЕСТВО без границ», выполненный с использованием русского алфавита, причем каждая буква слова «ТВОРЧЕСТВО» имеет ори</w:t>
      </w:r>
      <w:r w:rsidR="00F20CDF">
        <w:rPr>
          <w:rFonts w:ascii="Times New Roman" w:hAnsi="Times New Roman" w:cs="Times New Roman"/>
          <w:sz w:val="28"/>
          <w:szCs w:val="28"/>
        </w:rPr>
        <w:t>гинальное цветовое обрамление, перекликающееся с</w:t>
      </w:r>
      <w:r w:rsidR="00D905CE">
        <w:rPr>
          <w:rFonts w:ascii="Times New Roman" w:hAnsi="Times New Roman" w:cs="Times New Roman"/>
          <w:sz w:val="28"/>
          <w:szCs w:val="28"/>
        </w:rPr>
        <w:t xml:space="preserve"> изобрази</w:t>
      </w:r>
      <w:r w:rsidR="00F20CDF">
        <w:rPr>
          <w:rFonts w:ascii="Times New Roman" w:hAnsi="Times New Roman" w:cs="Times New Roman"/>
          <w:sz w:val="28"/>
          <w:szCs w:val="28"/>
        </w:rPr>
        <w:t>тельным</w:t>
      </w:r>
      <w:r w:rsidR="00D905CE">
        <w:rPr>
          <w:rFonts w:ascii="Times New Roman" w:hAnsi="Times New Roman" w:cs="Times New Roman"/>
          <w:sz w:val="28"/>
          <w:szCs w:val="28"/>
        </w:rPr>
        <w:t xml:space="preserve"> элеме</w:t>
      </w:r>
      <w:r w:rsidR="00F20CDF">
        <w:rPr>
          <w:rFonts w:ascii="Times New Roman" w:hAnsi="Times New Roman" w:cs="Times New Roman"/>
          <w:sz w:val="28"/>
          <w:szCs w:val="28"/>
        </w:rPr>
        <w:t>нтом</w:t>
      </w:r>
      <w:r w:rsidR="00D905CE">
        <w:rPr>
          <w:rFonts w:ascii="Times New Roman" w:hAnsi="Times New Roman" w:cs="Times New Roman"/>
          <w:sz w:val="28"/>
          <w:szCs w:val="28"/>
        </w:rPr>
        <w:t xml:space="preserve"> в виде цветка</w:t>
      </w:r>
      <w:r w:rsidR="00F20CDF">
        <w:rPr>
          <w:rFonts w:ascii="Times New Roman" w:hAnsi="Times New Roman" w:cs="Times New Roman"/>
          <w:sz w:val="28"/>
          <w:szCs w:val="28"/>
        </w:rPr>
        <w:t xml:space="preserve">, поскольку оно выполнено в идентичных расцветках, создавая неразрывную </w:t>
      </w:r>
      <w:r w:rsidR="0087508E">
        <w:rPr>
          <w:rFonts w:ascii="Times New Roman" w:hAnsi="Times New Roman" w:cs="Times New Roman"/>
          <w:sz w:val="28"/>
          <w:szCs w:val="28"/>
        </w:rPr>
        <w:t xml:space="preserve">художественную </w:t>
      </w:r>
      <w:r w:rsidR="00F20CDF">
        <w:rPr>
          <w:rFonts w:ascii="Times New Roman" w:hAnsi="Times New Roman" w:cs="Times New Roman"/>
          <w:sz w:val="28"/>
          <w:szCs w:val="28"/>
        </w:rPr>
        <w:t>связь между изобразительным и словесным элементами заявленного обозначения.</w:t>
      </w:r>
      <w:r w:rsidR="00F531A8">
        <w:rPr>
          <w:rFonts w:ascii="Times New Roman" w:hAnsi="Times New Roman" w:cs="Times New Roman"/>
          <w:sz w:val="28"/>
          <w:szCs w:val="28"/>
        </w:rPr>
        <w:t xml:space="preserve"> Слова</w:t>
      </w:r>
      <w:r w:rsidR="00347005">
        <w:rPr>
          <w:rFonts w:ascii="Times New Roman" w:hAnsi="Times New Roman" w:cs="Times New Roman"/>
          <w:sz w:val="28"/>
          <w:szCs w:val="28"/>
        </w:rPr>
        <w:t xml:space="preserve"> «без границ» расположен</w:t>
      </w:r>
      <w:r w:rsidR="00F531A8">
        <w:rPr>
          <w:rFonts w:ascii="Times New Roman" w:hAnsi="Times New Roman" w:cs="Times New Roman"/>
          <w:sz w:val="28"/>
          <w:szCs w:val="28"/>
        </w:rPr>
        <w:t>ы</w:t>
      </w:r>
      <w:r w:rsidR="00347005">
        <w:rPr>
          <w:rFonts w:ascii="Times New Roman" w:hAnsi="Times New Roman" w:cs="Times New Roman"/>
          <w:sz w:val="28"/>
          <w:szCs w:val="28"/>
        </w:rPr>
        <w:t xml:space="preserve"> на второй строке</w:t>
      </w:r>
      <w:r w:rsidR="00F531A8">
        <w:rPr>
          <w:rFonts w:ascii="Times New Roman" w:hAnsi="Times New Roman" w:cs="Times New Roman"/>
          <w:sz w:val="28"/>
          <w:szCs w:val="28"/>
        </w:rPr>
        <w:t xml:space="preserve">, выполнены обычным черным шрифтом </w:t>
      </w:r>
      <w:r w:rsidR="00F531A8">
        <w:rPr>
          <w:rFonts w:ascii="Times New Roman" w:hAnsi="Times New Roman" w:cs="Times New Roman"/>
          <w:sz w:val="28"/>
          <w:szCs w:val="28"/>
        </w:rPr>
        <w:lastRenderedPageBreak/>
        <w:t>русского алфавита и по своему размеру в 2 раза меньше по высоте по сравнению со словом «ТВОРЧЕСТВО».</w:t>
      </w:r>
      <w:r w:rsidR="008750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005" w:rsidRDefault="004C6503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у</w:t>
      </w:r>
      <w:r w:rsidR="0087508E">
        <w:rPr>
          <w:rFonts w:ascii="Times New Roman" w:hAnsi="Times New Roman" w:cs="Times New Roman"/>
          <w:sz w:val="28"/>
          <w:szCs w:val="28"/>
        </w:rPr>
        <w:t xml:space="preserve">читывая </w:t>
      </w:r>
      <w:r w:rsidR="009B389E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347005">
        <w:rPr>
          <w:rFonts w:ascii="Times New Roman" w:hAnsi="Times New Roman" w:cs="Times New Roman"/>
          <w:sz w:val="28"/>
          <w:szCs w:val="28"/>
        </w:rPr>
        <w:t xml:space="preserve">и объем </w:t>
      </w:r>
      <w:r w:rsidR="009B389E">
        <w:rPr>
          <w:rFonts w:ascii="Times New Roman" w:hAnsi="Times New Roman" w:cs="Times New Roman"/>
          <w:sz w:val="28"/>
          <w:szCs w:val="28"/>
        </w:rPr>
        <w:t>изобразительного элемента, величину</w:t>
      </w:r>
      <w:r w:rsidR="0087508E">
        <w:rPr>
          <w:rFonts w:ascii="Times New Roman" w:hAnsi="Times New Roman" w:cs="Times New Roman"/>
          <w:sz w:val="28"/>
          <w:szCs w:val="28"/>
        </w:rPr>
        <w:t xml:space="preserve"> шрифта и оригинальность </w:t>
      </w:r>
      <w:r w:rsidR="009B389E">
        <w:rPr>
          <w:rFonts w:ascii="Times New Roman" w:hAnsi="Times New Roman" w:cs="Times New Roman"/>
          <w:sz w:val="28"/>
          <w:szCs w:val="28"/>
        </w:rPr>
        <w:t>цветового исполнения словесного элемента,</w:t>
      </w:r>
      <w:r w:rsidR="00BD017C">
        <w:rPr>
          <w:rFonts w:ascii="Times New Roman" w:hAnsi="Times New Roman" w:cs="Times New Roman"/>
          <w:sz w:val="28"/>
          <w:szCs w:val="28"/>
        </w:rPr>
        <w:t xml:space="preserve"> а также их совместную цветовую палитру</w:t>
      </w:r>
      <w:r w:rsidR="009B389E">
        <w:rPr>
          <w:rFonts w:ascii="Times New Roman" w:hAnsi="Times New Roman" w:cs="Times New Roman"/>
          <w:sz w:val="28"/>
          <w:szCs w:val="28"/>
        </w:rPr>
        <w:t xml:space="preserve"> можно сделать вывод о том, что доминирующими (сильными) элементами </w:t>
      </w:r>
      <w:r w:rsidR="00BD017C">
        <w:rPr>
          <w:rFonts w:ascii="Times New Roman" w:hAnsi="Times New Roman" w:cs="Times New Roman"/>
          <w:sz w:val="28"/>
          <w:szCs w:val="28"/>
        </w:rPr>
        <w:t xml:space="preserve">в композиции </w:t>
      </w:r>
      <w:r w:rsidR="009B389E">
        <w:rPr>
          <w:rFonts w:ascii="Times New Roman" w:hAnsi="Times New Roman" w:cs="Times New Roman"/>
          <w:sz w:val="28"/>
          <w:szCs w:val="28"/>
        </w:rPr>
        <w:t>зая</w:t>
      </w:r>
      <w:r w:rsidR="00BD017C">
        <w:rPr>
          <w:rFonts w:ascii="Times New Roman" w:hAnsi="Times New Roman" w:cs="Times New Roman"/>
          <w:sz w:val="28"/>
          <w:szCs w:val="28"/>
        </w:rPr>
        <w:t>вленного обозначения</w:t>
      </w:r>
      <w:r w:rsidR="00D82440">
        <w:rPr>
          <w:rFonts w:ascii="Times New Roman" w:hAnsi="Times New Roman" w:cs="Times New Roman"/>
          <w:sz w:val="28"/>
          <w:szCs w:val="28"/>
        </w:rPr>
        <w:t xml:space="preserve"> по заявке № 2023737908</w:t>
      </w:r>
      <w:r w:rsidR="00BD017C">
        <w:rPr>
          <w:rFonts w:ascii="Times New Roman" w:hAnsi="Times New Roman" w:cs="Times New Roman"/>
          <w:sz w:val="28"/>
          <w:szCs w:val="28"/>
        </w:rPr>
        <w:t xml:space="preserve">, которые легче всего запоминаются и </w:t>
      </w:r>
      <w:r w:rsidR="00E95DBE">
        <w:rPr>
          <w:rFonts w:ascii="Times New Roman" w:hAnsi="Times New Roman" w:cs="Times New Roman"/>
          <w:sz w:val="28"/>
          <w:szCs w:val="28"/>
        </w:rPr>
        <w:t>принимают на себя</w:t>
      </w:r>
      <w:r w:rsidR="00BD017C">
        <w:rPr>
          <w:rFonts w:ascii="Times New Roman" w:hAnsi="Times New Roman" w:cs="Times New Roman"/>
          <w:sz w:val="28"/>
          <w:szCs w:val="28"/>
        </w:rPr>
        <w:t xml:space="preserve"> </w:t>
      </w:r>
      <w:r w:rsidR="003551D1">
        <w:rPr>
          <w:rFonts w:ascii="Times New Roman" w:hAnsi="Times New Roman" w:cs="Times New Roman"/>
          <w:sz w:val="28"/>
          <w:szCs w:val="28"/>
        </w:rPr>
        <w:t xml:space="preserve">основное </w:t>
      </w:r>
      <w:r w:rsidR="00BD017C">
        <w:rPr>
          <w:rFonts w:ascii="Times New Roman" w:hAnsi="Times New Roman" w:cs="Times New Roman"/>
          <w:sz w:val="28"/>
          <w:szCs w:val="28"/>
        </w:rPr>
        <w:t>внимание потребителя при восприятии обозначения, являются изобразительный элемент в виде стилизованног</w:t>
      </w:r>
      <w:r w:rsidR="003E23F6">
        <w:rPr>
          <w:rFonts w:ascii="Times New Roman" w:hAnsi="Times New Roman" w:cs="Times New Roman"/>
          <w:sz w:val="28"/>
          <w:szCs w:val="28"/>
        </w:rPr>
        <w:t>о разноцветного цветка и словес</w:t>
      </w:r>
      <w:r w:rsidR="00BD017C">
        <w:rPr>
          <w:rFonts w:ascii="Times New Roman" w:hAnsi="Times New Roman" w:cs="Times New Roman"/>
          <w:sz w:val="28"/>
          <w:szCs w:val="28"/>
        </w:rPr>
        <w:t>ный элемент «ТВОРЧЕСТВО».</w:t>
      </w:r>
    </w:p>
    <w:p w:rsidR="00D82440" w:rsidRDefault="004C6503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Сравниваемый с заявленным обозначением т</w:t>
      </w:r>
      <w:r w:rsidR="00347005">
        <w:rPr>
          <w:rFonts w:ascii="Times New Roman" w:hAnsi="Times New Roman" w:cs="Times New Roman"/>
          <w:sz w:val="28"/>
          <w:szCs w:val="28"/>
        </w:rPr>
        <w:t xml:space="preserve">оварный знак по </w:t>
      </w:r>
      <w:proofErr w:type="spellStart"/>
      <w:r w:rsidR="00347005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347005">
        <w:rPr>
          <w:rFonts w:ascii="Times New Roman" w:hAnsi="Times New Roman" w:cs="Times New Roman"/>
          <w:sz w:val="28"/>
          <w:szCs w:val="28"/>
        </w:rPr>
        <w:t xml:space="preserve"> № 878849 с приоритетом от 04.11.21, зарегистрированный на имя Белецкий Андрей Александрович, представляет собой комбинированное обозна</w:t>
      </w:r>
      <w:r w:rsidR="00062C3B">
        <w:rPr>
          <w:rFonts w:ascii="Times New Roman" w:hAnsi="Times New Roman" w:cs="Times New Roman"/>
          <w:sz w:val="28"/>
          <w:szCs w:val="28"/>
        </w:rPr>
        <w:t>чение</w:t>
      </w:r>
      <w:r w:rsidR="00347005">
        <w:rPr>
          <w:rFonts w:ascii="Times New Roman" w:hAnsi="Times New Roman" w:cs="Times New Roman"/>
          <w:sz w:val="28"/>
          <w:szCs w:val="28"/>
        </w:rPr>
        <w:t>, в состав которого входят как изобразительный, так и словесный элементы</w:t>
      </w:r>
      <w:r w:rsidR="00062C3B">
        <w:rPr>
          <w:rFonts w:ascii="Times New Roman" w:hAnsi="Times New Roman" w:cs="Times New Roman"/>
          <w:sz w:val="28"/>
          <w:szCs w:val="28"/>
        </w:rPr>
        <w:t>, выполненные в белом цвете на бордовом фоне</w:t>
      </w:r>
      <w:r w:rsidR="00347005">
        <w:rPr>
          <w:rFonts w:ascii="Times New Roman" w:hAnsi="Times New Roman" w:cs="Times New Roman"/>
          <w:sz w:val="28"/>
          <w:szCs w:val="28"/>
        </w:rPr>
        <w:t>.</w:t>
      </w:r>
      <w:r w:rsidR="00434EB0">
        <w:rPr>
          <w:rFonts w:ascii="Times New Roman" w:hAnsi="Times New Roman" w:cs="Times New Roman"/>
          <w:sz w:val="28"/>
          <w:szCs w:val="28"/>
        </w:rPr>
        <w:t xml:space="preserve"> Причем </w:t>
      </w:r>
      <w:r w:rsidR="00864E55">
        <w:rPr>
          <w:rFonts w:ascii="Times New Roman" w:hAnsi="Times New Roman" w:cs="Times New Roman"/>
          <w:sz w:val="28"/>
          <w:szCs w:val="28"/>
        </w:rPr>
        <w:t xml:space="preserve">первая </w:t>
      </w:r>
      <w:r w:rsidR="00434EB0">
        <w:rPr>
          <w:rFonts w:ascii="Times New Roman" w:hAnsi="Times New Roman" w:cs="Times New Roman"/>
          <w:sz w:val="28"/>
          <w:szCs w:val="28"/>
        </w:rPr>
        <w:t xml:space="preserve">часть словесного элемента </w:t>
      </w:r>
      <w:r w:rsidR="00423FE8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434EB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34EB0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434EB0">
        <w:rPr>
          <w:rFonts w:ascii="Times New Roman" w:hAnsi="Times New Roman" w:cs="Times New Roman"/>
          <w:sz w:val="28"/>
          <w:szCs w:val="28"/>
        </w:rPr>
        <w:t xml:space="preserve">» </w:t>
      </w:r>
      <w:r w:rsidR="002B0084">
        <w:rPr>
          <w:rFonts w:ascii="Times New Roman" w:hAnsi="Times New Roman" w:cs="Times New Roman"/>
          <w:sz w:val="28"/>
          <w:szCs w:val="28"/>
        </w:rPr>
        <w:t xml:space="preserve">занимает центральное место в композиции, внимание к нему усиливается </w:t>
      </w:r>
      <w:r w:rsidR="00434EB0">
        <w:rPr>
          <w:rFonts w:ascii="Times New Roman" w:hAnsi="Times New Roman" w:cs="Times New Roman"/>
          <w:sz w:val="28"/>
          <w:szCs w:val="28"/>
        </w:rPr>
        <w:t xml:space="preserve">по причине крупного размера шрифта и </w:t>
      </w:r>
      <w:r w:rsidR="00E93CC4">
        <w:rPr>
          <w:rFonts w:ascii="Times New Roman" w:hAnsi="Times New Roman" w:cs="Times New Roman"/>
          <w:sz w:val="28"/>
          <w:szCs w:val="28"/>
        </w:rPr>
        <w:t>оригинальности</w:t>
      </w:r>
      <w:r w:rsidR="00434EB0">
        <w:rPr>
          <w:rFonts w:ascii="Times New Roman" w:hAnsi="Times New Roman" w:cs="Times New Roman"/>
          <w:sz w:val="28"/>
          <w:szCs w:val="28"/>
        </w:rPr>
        <w:t xml:space="preserve"> написания, </w:t>
      </w:r>
      <w:r w:rsidR="002B0084">
        <w:rPr>
          <w:rFonts w:ascii="Times New Roman" w:hAnsi="Times New Roman" w:cs="Times New Roman"/>
          <w:sz w:val="28"/>
          <w:szCs w:val="28"/>
        </w:rPr>
        <w:t>именно с него невольно</w:t>
      </w:r>
      <w:r w:rsidR="00434EB0">
        <w:rPr>
          <w:rFonts w:ascii="Times New Roman" w:hAnsi="Times New Roman" w:cs="Times New Roman"/>
          <w:sz w:val="28"/>
          <w:szCs w:val="28"/>
        </w:rPr>
        <w:t xml:space="preserve"> начинается осмотр обозначения</w:t>
      </w:r>
      <w:r w:rsidR="002B0084">
        <w:rPr>
          <w:rFonts w:ascii="Times New Roman" w:hAnsi="Times New Roman" w:cs="Times New Roman"/>
          <w:sz w:val="28"/>
          <w:szCs w:val="28"/>
        </w:rPr>
        <w:t xml:space="preserve"> и на него обращается </w:t>
      </w:r>
      <w:r w:rsidR="00C35E9C">
        <w:rPr>
          <w:rFonts w:ascii="Times New Roman" w:hAnsi="Times New Roman" w:cs="Times New Roman"/>
          <w:sz w:val="28"/>
          <w:szCs w:val="28"/>
        </w:rPr>
        <w:t xml:space="preserve">основное </w:t>
      </w:r>
      <w:r w:rsidR="002B0084">
        <w:rPr>
          <w:rFonts w:ascii="Times New Roman" w:hAnsi="Times New Roman" w:cs="Times New Roman"/>
          <w:sz w:val="28"/>
          <w:szCs w:val="28"/>
        </w:rPr>
        <w:t>внимание в первую очередь</w:t>
      </w:r>
      <w:r w:rsidR="00E93CC4">
        <w:rPr>
          <w:rFonts w:ascii="Times New Roman" w:hAnsi="Times New Roman" w:cs="Times New Roman"/>
          <w:sz w:val="28"/>
          <w:szCs w:val="28"/>
        </w:rPr>
        <w:t>. Наряду с этим, кроме слова «</w:t>
      </w:r>
      <w:proofErr w:type="spellStart"/>
      <w:r w:rsidR="00E93CC4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1523DF">
        <w:rPr>
          <w:rFonts w:ascii="Times New Roman" w:hAnsi="Times New Roman" w:cs="Times New Roman"/>
          <w:sz w:val="28"/>
          <w:szCs w:val="28"/>
        </w:rPr>
        <w:t>», за счет своего масштаба</w:t>
      </w:r>
      <w:r w:rsidR="00E93CC4">
        <w:rPr>
          <w:rFonts w:ascii="Times New Roman" w:hAnsi="Times New Roman" w:cs="Times New Roman"/>
          <w:sz w:val="28"/>
          <w:szCs w:val="28"/>
        </w:rPr>
        <w:t xml:space="preserve"> и центрального расположения </w:t>
      </w:r>
      <w:r w:rsidR="00062C3B">
        <w:rPr>
          <w:rFonts w:ascii="Times New Roman" w:hAnsi="Times New Roman" w:cs="Times New Roman"/>
          <w:sz w:val="28"/>
          <w:szCs w:val="28"/>
        </w:rPr>
        <w:t xml:space="preserve">внимание акцентируется </w:t>
      </w:r>
      <w:r w:rsidR="00E93CC4">
        <w:rPr>
          <w:rFonts w:ascii="Times New Roman" w:hAnsi="Times New Roman" w:cs="Times New Roman"/>
          <w:sz w:val="28"/>
          <w:szCs w:val="28"/>
        </w:rPr>
        <w:t xml:space="preserve">на </w:t>
      </w:r>
      <w:r w:rsidR="00062C3B">
        <w:rPr>
          <w:rFonts w:ascii="Times New Roman" w:hAnsi="Times New Roman" w:cs="Times New Roman"/>
          <w:sz w:val="28"/>
          <w:szCs w:val="28"/>
        </w:rPr>
        <w:t>изобразительном</w:t>
      </w:r>
      <w:r w:rsidR="00E93CC4">
        <w:rPr>
          <w:rFonts w:ascii="Times New Roman" w:hAnsi="Times New Roman" w:cs="Times New Roman"/>
          <w:sz w:val="28"/>
          <w:szCs w:val="28"/>
        </w:rPr>
        <w:t xml:space="preserve"> элемент</w:t>
      </w:r>
      <w:r w:rsidR="00062C3B">
        <w:rPr>
          <w:rFonts w:ascii="Times New Roman" w:hAnsi="Times New Roman" w:cs="Times New Roman"/>
          <w:sz w:val="28"/>
          <w:szCs w:val="28"/>
        </w:rPr>
        <w:t>е</w:t>
      </w:r>
      <w:r w:rsidR="00E93CC4">
        <w:rPr>
          <w:rFonts w:ascii="Times New Roman" w:hAnsi="Times New Roman" w:cs="Times New Roman"/>
          <w:sz w:val="28"/>
          <w:szCs w:val="28"/>
        </w:rPr>
        <w:t xml:space="preserve"> - </w:t>
      </w:r>
      <w:r w:rsidR="00062C3B">
        <w:rPr>
          <w:rFonts w:ascii="Times New Roman" w:hAnsi="Times New Roman" w:cs="Times New Roman"/>
          <w:sz w:val="28"/>
          <w:szCs w:val="28"/>
        </w:rPr>
        <w:t>стилизованном изображении</w:t>
      </w:r>
      <w:r w:rsidR="00434EB0">
        <w:rPr>
          <w:rFonts w:ascii="Times New Roman" w:hAnsi="Times New Roman" w:cs="Times New Roman"/>
          <w:sz w:val="28"/>
          <w:szCs w:val="28"/>
        </w:rPr>
        <w:t xml:space="preserve"> </w:t>
      </w:r>
      <w:r w:rsidR="00E93CC4">
        <w:rPr>
          <w:rFonts w:ascii="Times New Roman" w:hAnsi="Times New Roman" w:cs="Times New Roman"/>
          <w:sz w:val="28"/>
          <w:szCs w:val="28"/>
        </w:rPr>
        <w:t xml:space="preserve">летящей </w:t>
      </w:r>
      <w:r w:rsidR="00434EB0">
        <w:rPr>
          <w:rFonts w:ascii="Times New Roman" w:hAnsi="Times New Roman" w:cs="Times New Roman"/>
          <w:sz w:val="28"/>
          <w:szCs w:val="28"/>
        </w:rPr>
        <w:t>птицы</w:t>
      </w:r>
      <w:r w:rsidR="001523DF">
        <w:rPr>
          <w:rFonts w:ascii="Times New Roman" w:hAnsi="Times New Roman" w:cs="Times New Roman"/>
          <w:sz w:val="28"/>
          <w:szCs w:val="28"/>
        </w:rPr>
        <w:t xml:space="preserve"> (орла)</w:t>
      </w:r>
      <w:r w:rsidR="00E93CC4">
        <w:rPr>
          <w:rFonts w:ascii="Times New Roman" w:hAnsi="Times New Roman" w:cs="Times New Roman"/>
          <w:sz w:val="28"/>
          <w:szCs w:val="28"/>
        </w:rPr>
        <w:t>.</w:t>
      </w:r>
      <w:r w:rsidR="00062C3B">
        <w:rPr>
          <w:rFonts w:ascii="Times New Roman" w:hAnsi="Times New Roman" w:cs="Times New Roman"/>
          <w:sz w:val="28"/>
          <w:szCs w:val="28"/>
        </w:rPr>
        <w:t xml:space="preserve"> Усиление</w:t>
      </w:r>
      <w:r w:rsidR="00864E55">
        <w:rPr>
          <w:rFonts w:ascii="Times New Roman" w:hAnsi="Times New Roman" w:cs="Times New Roman"/>
          <w:sz w:val="28"/>
          <w:szCs w:val="28"/>
        </w:rPr>
        <w:t xml:space="preserve"> и закрепление внимания к данным элементам достигается в том числе и за счет </w:t>
      </w:r>
      <w:r w:rsidR="001523DF">
        <w:rPr>
          <w:rFonts w:ascii="Times New Roman" w:hAnsi="Times New Roman" w:cs="Times New Roman"/>
          <w:sz w:val="28"/>
          <w:szCs w:val="28"/>
        </w:rPr>
        <w:t>восходящей</w:t>
      </w:r>
      <w:r w:rsidR="00864E55">
        <w:rPr>
          <w:rFonts w:ascii="Times New Roman" w:hAnsi="Times New Roman" w:cs="Times New Roman"/>
          <w:sz w:val="28"/>
          <w:szCs w:val="28"/>
        </w:rPr>
        <w:t xml:space="preserve"> жирной линии, </w:t>
      </w:r>
      <w:r w:rsidR="00523859">
        <w:rPr>
          <w:rFonts w:ascii="Times New Roman" w:hAnsi="Times New Roman" w:cs="Times New Roman"/>
          <w:sz w:val="28"/>
          <w:szCs w:val="28"/>
        </w:rPr>
        <w:t>расположенной под</w:t>
      </w:r>
      <w:r w:rsidR="00864E55">
        <w:rPr>
          <w:rFonts w:ascii="Times New Roman" w:hAnsi="Times New Roman" w:cs="Times New Roman"/>
          <w:sz w:val="28"/>
          <w:szCs w:val="28"/>
        </w:rPr>
        <w:t xml:space="preserve"> слово</w:t>
      </w:r>
      <w:r w:rsidR="00523859">
        <w:rPr>
          <w:rFonts w:ascii="Times New Roman" w:hAnsi="Times New Roman" w:cs="Times New Roman"/>
          <w:sz w:val="28"/>
          <w:szCs w:val="28"/>
        </w:rPr>
        <w:t>м</w:t>
      </w:r>
      <w:r w:rsidR="00864E5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864E55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864E55">
        <w:rPr>
          <w:rFonts w:ascii="Times New Roman" w:hAnsi="Times New Roman" w:cs="Times New Roman"/>
          <w:sz w:val="28"/>
          <w:szCs w:val="28"/>
        </w:rPr>
        <w:t>»</w:t>
      </w:r>
      <w:r w:rsidR="00523859">
        <w:rPr>
          <w:rFonts w:ascii="Times New Roman" w:hAnsi="Times New Roman" w:cs="Times New Roman"/>
          <w:sz w:val="28"/>
          <w:szCs w:val="28"/>
        </w:rPr>
        <w:t xml:space="preserve"> и стилизованным</w:t>
      </w:r>
      <w:r w:rsidR="00864E55">
        <w:rPr>
          <w:rFonts w:ascii="Times New Roman" w:hAnsi="Times New Roman" w:cs="Times New Roman"/>
          <w:sz w:val="28"/>
          <w:szCs w:val="28"/>
        </w:rPr>
        <w:t xml:space="preserve"> изображение</w:t>
      </w:r>
      <w:r w:rsidR="00523859">
        <w:rPr>
          <w:rFonts w:ascii="Times New Roman" w:hAnsi="Times New Roman" w:cs="Times New Roman"/>
          <w:sz w:val="28"/>
          <w:szCs w:val="28"/>
        </w:rPr>
        <w:t>м</w:t>
      </w:r>
      <w:r w:rsidR="00864E55">
        <w:rPr>
          <w:rFonts w:ascii="Times New Roman" w:hAnsi="Times New Roman" w:cs="Times New Roman"/>
          <w:sz w:val="28"/>
          <w:szCs w:val="28"/>
        </w:rPr>
        <w:t xml:space="preserve"> птицы. Вторая часть словесного элемента </w:t>
      </w:r>
      <w:r w:rsidR="00423FE8">
        <w:rPr>
          <w:rFonts w:ascii="Times New Roman" w:hAnsi="Times New Roman" w:cs="Times New Roman"/>
          <w:sz w:val="28"/>
          <w:szCs w:val="28"/>
        </w:rPr>
        <w:t xml:space="preserve">словосочетание </w:t>
      </w:r>
      <w:r w:rsidR="00864E55">
        <w:rPr>
          <w:rFonts w:ascii="Times New Roman" w:hAnsi="Times New Roman" w:cs="Times New Roman"/>
          <w:sz w:val="28"/>
          <w:szCs w:val="28"/>
        </w:rPr>
        <w:t xml:space="preserve">«Творчество без границ», расположенное под </w:t>
      </w:r>
      <w:r w:rsidR="008773B6">
        <w:rPr>
          <w:rFonts w:ascii="Times New Roman" w:hAnsi="Times New Roman" w:cs="Times New Roman"/>
          <w:sz w:val="28"/>
          <w:szCs w:val="28"/>
        </w:rPr>
        <w:t>восходящей жирной</w:t>
      </w:r>
      <w:r w:rsidR="00423FE8">
        <w:rPr>
          <w:rFonts w:ascii="Times New Roman" w:hAnsi="Times New Roman" w:cs="Times New Roman"/>
          <w:sz w:val="28"/>
          <w:szCs w:val="28"/>
        </w:rPr>
        <w:t xml:space="preserve"> линией, выполнено другим гораздо меньшим размером </w:t>
      </w:r>
      <w:r w:rsidR="00224628">
        <w:rPr>
          <w:rFonts w:ascii="Times New Roman" w:hAnsi="Times New Roman" w:cs="Times New Roman"/>
          <w:sz w:val="28"/>
          <w:szCs w:val="28"/>
        </w:rPr>
        <w:t>трудно</w:t>
      </w:r>
      <w:r w:rsidR="001523DF" w:rsidRPr="00224628">
        <w:rPr>
          <w:rFonts w:ascii="Times New Roman" w:hAnsi="Times New Roman" w:cs="Times New Roman"/>
          <w:sz w:val="28"/>
          <w:szCs w:val="28"/>
        </w:rPr>
        <w:t>читаемого</w:t>
      </w:r>
      <w:r w:rsidR="001523DF">
        <w:rPr>
          <w:rFonts w:ascii="Times New Roman" w:hAnsi="Times New Roman" w:cs="Times New Roman"/>
          <w:sz w:val="28"/>
          <w:szCs w:val="28"/>
        </w:rPr>
        <w:t xml:space="preserve"> </w:t>
      </w:r>
      <w:r w:rsidR="00423FE8">
        <w:rPr>
          <w:rFonts w:ascii="Times New Roman" w:hAnsi="Times New Roman" w:cs="Times New Roman"/>
          <w:sz w:val="28"/>
          <w:szCs w:val="28"/>
        </w:rPr>
        <w:t>шрифта</w:t>
      </w:r>
      <w:r w:rsidR="00704A48">
        <w:rPr>
          <w:rFonts w:ascii="Times New Roman" w:hAnsi="Times New Roman" w:cs="Times New Roman"/>
          <w:sz w:val="28"/>
          <w:szCs w:val="28"/>
        </w:rPr>
        <w:t xml:space="preserve"> по сравнению со словом</w:t>
      </w:r>
      <w:r w:rsidR="00423FE8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23FE8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423FE8">
        <w:rPr>
          <w:rFonts w:ascii="Times New Roman" w:hAnsi="Times New Roman" w:cs="Times New Roman"/>
          <w:sz w:val="28"/>
          <w:szCs w:val="28"/>
        </w:rPr>
        <w:t>»</w:t>
      </w:r>
      <w:r w:rsidR="00704A48">
        <w:rPr>
          <w:rFonts w:ascii="Times New Roman" w:hAnsi="Times New Roman" w:cs="Times New Roman"/>
          <w:sz w:val="28"/>
          <w:szCs w:val="28"/>
        </w:rPr>
        <w:t xml:space="preserve"> и изобразительным элементом</w:t>
      </w:r>
      <w:r w:rsidR="00D82440">
        <w:rPr>
          <w:rFonts w:ascii="Times New Roman" w:hAnsi="Times New Roman" w:cs="Times New Roman"/>
          <w:sz w:val="28"/>
          <w:szCs w:val="28"/>
        </w:rPr>
        <w:t xml:space="preserve">, по своему пространственному положению не является существенным в композиции всего комбинированного обозначения, </w:t>
      </w:r>
      <w:r w:rsidR="00FA506C">
        <w:rPr>
          <w:rFonts w:ascii="Times New Roman" w:hAnsi="Times New Roman" w:cs="Times New Roman"/>
          <w:sz w:val="28"/>
          <w:szCs w:val="28"/>
        </w:rPr>
        <w:t>не обращает на себя основное внимание потребителей, не обладает высокой степенью различительной способности и узнаваемости</w:t>
      </w:r>
      <w:r w:rsidR="00423FE8">
        <w:rPr>
          <w:rFonts w:ascii="Times New Roman" w:hAnsi="Times New Roman" w:cs="Times New Roman"/>
          <w:sz w:val="28"/>
          <w:szCs w:val="28"/>
        </w:rPr>
        <w:t xml:space="preserve">. </w:t>
      </w:r>
      <w:r w:rsidR="00D82440">
        <w:rPr>
          <w:rFonts w:ascii="Times New Roman" w:hAnsi="Times New Roman" w:cs="Times New Roman"/>
          <w:sz w:val="28"/>
          <w:szCs w:val="28"/>
        </w:rPr>
        <w:t>Более того, на словосочетании «Творчество без границ»</w:t>
      </w:r>
      <w:r w:rsidR="00423FE8">
        <w:rPr>
          <w:rFonts w:ascii="Times New Roman" w:hAnsi="Times New Roman" w:cs="Times New Roman"/>
          <w:sz w:val="28"/>
          <w:szCs w:val="28"/>
        </w:rPr>
        <w:t xml:space="preserve"> не акцентируется </w:t>
      </w:r>
      <w:r w:rsidR="00C35E9C">
        <w:rPr>
          <w:rFonts w:ascii="Times New Roman" w:hAnsi="Times New Roman" w:cs="Times New Roman"/>
          <w:sz w:val="28"/>
          <w:szCs w:val="28"/>
        </w:rPr>
        <w:t xml:space="preserve">основное </w:t>
      </w:r>
      <w:r w:rsidR="00423FE8">
        <w:rPr>
          <w:rFonts w:ascii="Times New Roman" w:hAnsi="Times New Roman" w:cs="Times New Roman"/>
          <w:sz w:val="28"/>
          <w:szCs w:val="28"/>
        </w:rPr>
        <w:t>внимание при восприятии обозначения в целом.</w:t>
      </w:r>
    </w:p>
    <w:p w:rsidR="00380391" w:rsidRDefault="00D82440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учитывая визуально величину изобразительного элемента и разный размер шрифта </w:t>
      </w:r>
      <w:r w:rsidR="00704A48">
        <w:rPr>
          <w:rFonts w:ascii="Times New Roman" w:hAnsi="Times New Roman" w:cs="Times New Roman"/>
          <w:sz w:val="28"/>
          <w:szCs w:val="28"/>
        </w:rPr>
        <w:t xml:space="preserve">двух </w:t>
      </w:r>
      <w:r w:rsidR="003E23F6">
        <w:rPr>
          <w:rFonts w:ascii="Times New Roman" w:hAnsi="Times New Roman" w:cs="Times New Roman"/>
          <w:sz w:val="28"/>
          <w:szCs w:val="28"/>
        </w:rPr>
        <w:t>частей словес</w:t>
      </w:r>
      <w:r>
        <w:rPr>
          <w:rFonts w:ascii="Times New Roman" w:hAnsi="Times New Roman" w:cs="Times New Roman"/>
          <w:sz w:val="28"/>
          <w:szCs w:val="28"/>
        </w:rPr>
        <w:t>ного элемента, а также их месторасположение в составе комбинированного обозначения</w:t>
      </w:r>
      <w:r w:rsidR="00704A48">
        <w:rPr>
          <w:rFonts w:ascii="Times New Roman" w:hAnsi="Times New Roman" w:cs="Times New Roman"/>
          <w:sz w:val="28"/>
          <w:szCs w:val="28"/>
        </w:rPr>
        <w:t xml:space="preserve">, можно сделать вывод о том, что доминирующими (сильными) элементами в композиции товарного знака по </w:t>
      </w:r>
      <w:proofErr w:type="spellStart"/>
      <w:r w:rsidR="00704A48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704A48">
        <w:rPr>
          <w:rFonts w:ascii="Times New Roman" w:hAnsi="Times New Roman" w:cs="Times New Roman"/>
          <w:sz w:val="28"/>
          <w:szCs w:val="28"/>
        </w:rPr>
        <w:t xml:space="preserve"> № 878849 с приоритетом от 04.11.21, зарегистрированный на имя Белецкий Андрей Александрович, которые легче </w:t>
      </w:r>
      <w:r w:rsidR="00704A48">
        <w:rPr>
          <w:rFonts w:ascii="Times New Roman" w:hAnsi="Times New Roman" w:cs="Times New Roman"/>
          <w:sz w:val="28"/>
          <w:szCs w:val="28"/>
        </w:rPr>
        <w:lastRenderedPageBreak/>
        <w:t xml:space="preserve">всего запоминаются и </w:t>
      </w:r>
      <w:r w:rsidR="00E95DBE">
        <w:rPr>
          <w:rFonts w:ascii="Times New Roman" w:hAnsi="Times New Roman" w:cs="Times New Roman"/>
          <w:sz w:val="28"/>
          <w:szCs w:val="28"/>
        </w:rPr>
        <w:t>притягивают на себя</w:t>
      </w:r>
      <w:r w:rsidR="00704A48">
        <w:rPr>
          <w:rFonts w:ascii="Times New Roman" w:hAnsi="Times New Roman" w:cs="Times New Roman"/>
          <w:sz w:val="28"/>
          <w:szCs w:val="28"/>
        </w:rPr>
        <w:t xml:space="preserve"> </w:t>
      </w:r>
      <w:r w:rsidR="00C35E9C">
        <w:rPr>
          <w:rFonts w:ascii="Times New Roman" w:hAnsi="Times New Roman" w:cs="Times New Roman"/>
          <w:sz w:val="28"/>
          <w:szCs w:val="28"/>
        </w:rPr>
        <w:t xml:space="preserve">основное </w:t>
      </w:r>
      <w:r w:rsidR="00704A48">
        <w:rPr>
          <w:rFonts w:ascii="Times New Roman" w:hAnsi="Times New Roman" w:cs="Times New Roman"/>
          <w:sz w:val="28"/>
          <w:szCs w:val="28"/>
        </w:rPr>
        <w:t xml:space="preserve">внимание потребителя при восприятии обозначения, являются </w:t>
      </w:r>
      <w:r w:rsidR="003E23F6">
        <w:rPr>
          <w:rFonts w:ascii="Times New Roman" w:hAnsi="Times New Roman" w:cs="Times New Roman"/>
          <w:sz w:val="28"/>
          <w:szCs w:val="28"/>
        </w:rPr>
        <w:t>словес</w:t>
      </w:r>
      <w:r w:rsidR="00C35E9C">
        <w:rPr>
          <w:rFonts w:ascii="Times New Roman" w:hAnsi="Times New Roman" w:cs="Times New Roman"/>
          <w:sz w:val="28"/>
          <w:szCs w:val="28"/>
        </w:rPr>
        <w:t>ный элемент «</w:t>
      </w:r>
      <w:proofErr w:type="spellStart"/>
      <w:r w:rsidR="00C35E9C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C35E9C">
        <w:rPr>
          <w:rFonts w:ascii="Times New Roman" w:hAnsi="Times New Roman" w:cs="Times New Roman"/>
          <w:sz w:val="28"/>
          <w:szCs w:val="28"/>
        </w:rPr>
        <w:t xml:space="preserve">» и </w:t>
      </w:r>
      <w:r w:rsidR="00704A48">
        <w:rPr>
          <w:rFonts w:ascii="Times New Roman" w:hAnsi="Times New Roman" w:cs="Times New Roman"/>
          <w:sz w:val="28"/>
          <w:szCs w:val="28"/>
        </w:rPr>
        <w:t>изобразительн</w:t>
      </w:r>
      <w:r w:rsidR="008E0719">
        <w:rPr>
          <w:rFonts w:ascii="Times New Roman" w:hAnsi="Times New Roman" w:cs="Times New Roman"/>
          <w:sz w:val="28"/>
          <w:szCs w:val="28"/>
        </w:rPr>
        <w:t>ый элемент в виде стилизованной</w:t>
      </w:r>
      <w:r w:rsidR="00704A48">
        <w:rPr>
          <w:rFonts w:ascii="Times New Roman" w:hAnsi="Times New Roman" w:cs="Times New Roman"/>
          <w:sz w:val="28"/>
          <w:szCs w:val="28"/>
        </w:rPr>
        <w:t xml:space="preserve"> </w:t>
      </w:r>
      <w:r w:rsidR="008E0719">
        <w:rPr>
          <w:rFonts w:ascii="Times New Roman" w:hAnsi="Times New Roman" w:cs="Times New Roman"/>
          <w:sz w:val="28"/>
          <w:szCs w:val="28"/>
        </w:rPr>
        <w:t>летящей птицы</w:t>
      </w:r>
      <w:r w:rsidR="009B79A2">
        <w:rPr>
          <w:rFonts w:ascii="Times New Roman" w:hAnsi="Times New Roman" w:cs="Times New Roman"/>
          <w:sz w:val="28"/>
          <w:szCs w:val="28"/>
        </w:rPr>
        <w:t xml:space="preserve"> (орла)</w:t>
      </w:r>
      <w:r w:rsidR="008773B6">
        <w:rPr>
          <w:rFonts w:ascii="Times New Roman" w:hAnsi="Times New Roman" w:cs="Times New Roman"/>
          <w:sz w:val="28"/>
          <w:szCs w:val="28"/>
        </w:rPr>
        <w:t xml:space="preserve"> вместе с жирной восходящей линией, олицетворяющей траекторию полета</w:t>
      </w:r>
      <w:r w:rsidR="00704A48">
        <w:rPr>
          <w:rFonts w:ascii="Times New Roman" w:hAnsi="Times New Roman" w:cs="Times New Roman"/>
          <w:sz w:val="28"/>
          <w:szCs w:val="28"/>
        </w:rPr>
        <w:t>. Словосочетание «Творчество без границ»</w:t>
      </w:r>
      <w:r w:rsidR="003E23F6">
        <w:rPr>
          <w:rFonts w:ascii="Times New Roman" w:hAnsi="Times New Roman" w:cs="Times New Roman"/>
          <w:sz w:val="28"/>
          <w:szCs w:val="28"/>
        </w:rPr>
        <w:t xml:space="preserve"> (как часть или фрагмент словес</w:t>
      </w:r>
      <w:r w:rsidR="00704A48">
        <w:rPr>
          <w:rFonts w:ascii="Times New Roman" w:hAnsi="Times New Roman" w:cs="Times New Roman"/>
          <w:sz w:val="28"/>
          <w:szCs w:val="28"/>
        </w:rPr>
        <w:t xml:space="preserve">ного элемента), присутствуя в композиции, </w:t>
      </w:r>
      <w:r w:rsidR="009B79A2">
        <w:rPr>
          <w:rFonts w:ascii="Times New Roman" w:hAnsi="Times New Roman" w:cs="Times New Roman"/>
          <w:sz w:val="28"/>
          <w:szCs w:val="28"/>
        </w:rPr>
        <w:t xml:space="preserve">за счет мелкого размера и нелегко читаемого шрифта </w:t>
      </w:r>
      <w:r w:rsidR="00704A48">
        <w:rPr>
          <w:rFonts w:ascii="Times New Roman" w:hAnsi="Times New Roman" w:cs="Times New Roman"/>
          <w:sz w:val="28"/>
          <w:szCs w:val="28"/>
        </w:rPr>
        <w:t xml:space="preserve">является слабым элементом товарного знака, не является доминирующим и не выполняет основную индивидуализирующую </w:t>
      </w:r>
      <w:r w:rsidR="00FA506C">
        <w:rPr>
          <w:rFonts w:ascii="Times New Roman" w:hAnsi="Times New Roman" w:cs="Times New Roman"/>
          <w:sz w:val="28"/>
          <w:szCs w:val="28"/>
        </w:rPr>
        <w:t>товар функцию</w:t>
      </w:r>
      <w:r w:rsidR="007C1A33">
        <w:rPr>
          <w:rFonts w:ascii="Times New Roman" w:hAnsi="Times New Roman" w:cs="Times New Roman"/>
          <w:sz w:val="28"/>
          <w:szCs w:val="28"/>
        </w:rPr>
        <w:t>.</w:t>
      </w:r>
      <w:r w:rsidR="009B79A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80391" w:rsidRDefault="00380391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 вышеуказанный вывод можно подтвердить следующими фактическими обстоятельствами, сложившимися в период ведения хозяйственной деятельности правообладателем товарного знака</w:t>
      </w:r>
      <w:r w:rsidR="00261D36">
        <w:rPr>
          <w:rFonts w:ascii="Times New Roman" w:hAnsi="Times New Roman" w:cs="Times New Roman"/>
          <w:sz w:val="28"/>
          <w:szCs w:val="28"/>
        </w:rPr>
        <w:t>, начиная с декабря 2021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0719" w:rsidRDefault="00380391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странице </w:t>
      </w:r>
      <w:hyperlink r:id="rId8" w:history="1">
        <w:r w:rsidRPr="00DA4E69">
          <w:rPr>
            <w:rStyle w:val="a4"/>
            <w:rFonts w:ascii="Times New Roman" w:hAnsi="Times New Roman" w:cs="Times New Roman"/>
            <w:sz w:val="28"/>
            <w:szCs w:val="28"/>
          </w:rPr>
          <w:t>https://www.wildberries.ru/brands/freetocreate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широко известного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Wildberries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0719">
        <w:rPr>
          <w:rFonts w:ascii="Times New Roman" w:hAnsi="Times New Roman" w:cs="Times New Roman"/>
          <w:sz w:val="28"/>
          <w:szCs w:val="28"/>
        </w:rPr>
        <w:t xml:space="preserve">предлагается к продаже продукция производителя </w:t>
      </w:r>
      <w:proofErr w:type="spellStart"/>
      <w:r w:rsidR="008E0719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8E0719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8E0719">
        <w:rPr>
          <w:rFonts w:ascii="Times New Roman" w:hAnsi="Times New Roman" w:cs="Times New Roman"/>
          <w:sz w:val="28"/>
          <w:szCs w:val="28"/>
        </w:rPr>
        <w:t>см.ниже</w:t>
      </w:r>
      <w:proofErr w:type="spellEnd"/>
      <w:r w:rsidR="008E0719">
        <w:rPr>
          <w:rFonts w:ascii="Times New Roman" w:hAnsi="Times New Roman" w:cs="Times New Roman"/>
          <w:sz w:val="28"/>
          <w:szCs w:val="28"/>
        </w:rPr>
        <w:t xml:space="preserve"> скриншот со страницы).</w:t>
      </w:r>
    </w:p>
    <w:p w:rsidR="008E0719" w:rsidRDefault="008E0719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4710" cy="4218305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218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781C" w:rsidRDefault="008E0719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04A4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В качестве изображения бренда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1D36">
        <w:rPr>
          <w:rFonts w:ascii="Times New Roman" w:hAnsi="Times New Roman" w:cs="Times New Roman"/>
          <w:sz w:val="28"/>
          <w:szCs w:val="28"/>
        </w:rPr>
        <w:t xml:space="preserve">и </w:t>
      </w:r>
      <w:r w:rsidR="00A32A19">
        <w:rPr>
          <w:rFonts w:ascii="Times New Roman" w:hAnsi="Times New Roman" w:cs="Times New Roman"/>
          <w:sz w:val="28"/>
          <w:szCs w:val="28"/>
        </w:rPr>
        <w:t xml:space="preserve">для </w:t>
      </w:r>
      <w:r w:rsidR="00261D36">
        <w:rPr>
          <w:rFonts w:ascii="Times New Roman" w:hAnsi="Times New Roman" w:cs="Times New Roman"/>
          <w:sz w:val="28"/>
          <w:szCs w:val="28"/>
        </w:rPr>
        <w:t>возникновения устойчивых ассоциаций потребителя именно с ним</w:t>
      </w:r>
      <w:r w:rsidR="00A32A19">
        <w:rPr>
          <w:rFonts w:ascii="Times New Roman" w:hAnsi="Times New Roman" w:cs="Times New Roman"/>
          <w:sz w:val="28"/>
          <w:szCs w:val="28"/>
        </w:rPr>
        <w:t xml:space="preserve"> при просмотре и приобретении его продукции</w:t>
      </w:r>
      <w:r w:rsidR="00261D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сайте</w:t>
      </w:r>
      <w:r w:rsidR="00261D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1D36">
        <w:rPr>
          <w:rFonts w:ascii="Times New Roman" w:hAnsi="Times New Roman" w:cs="Times New Roman"/>
          <w:sz w:val="28"/>
          <w:szCs w:val="28"/>
        </w:rPr>
        <w:t>маркетплейса</w:t>
      </w:r>
      <w:proofErr w:type="spellEnd"/>
      <w:r w:rsidR="00261D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1D36">
        <w:rPr>
          <w:rFonts w:ascii="Times New Roman" w:hAnsi="Times New Roman" w:cs="Times New Roman"/>
          <w:sz w:val="28"/>
          <w:szCs w:val="28"/>
          <w:lang w:val="en-US"/>
        </w:rPr>
        <w:t>Wildberries</w:t>
      </w:r>
      <w:proofErr w:type="spellEnd"/>
      <w:r w:rsidR="00261D36">
        <w:rPr>
          <w:rFonts w:ascii="Times New Roman" w:hAnsi="Times New Roman" w:cs="Times New Roman"/>
          <w:sz w:val="28"/>
          <w:szCs w:val="28"/>
        </w:rPr>
        <w:t xml:space="preserve"> размещена картинка, визуально представляющая собой </w:t>
      </w:r>
      <w:r w:rsidR="0059781C">
        <w:rPr>
          <w:rFonts w:ascii="Times New Roman" w:hAnsi="Times New Roman" w:cs="Times New Roman"/>
          <w:sz w:val="28"/>
          <w:szCs w:val="28"/>
        </w:rPr>
        <w:t>часть изображения</w:t>
      </w:r>
      <w:r w:rsidR="00261D36">
        <w:rPr>
          <w:rFonts w:ascii="Times New Roman" w:hAnsi="Times New Roman" w:cs="Times New Roman"/>
          <w:sz w:val="28"/>
          <w:szCs w:val="28"/>
        </w:rPr>
        <w:t xml:space="preserve"> товарного </w:t>
      </w:r>
      <w:r w:rsidR="00261D36">
        <w:rPr>
          <w:rFonts w:ascii="Times New Roman" w:hAnsi="Times New Roman" w:cs="Times New Roman"/>
          <w:sz w:val="28"/>
          <w:szCs w:val="28"/>
        </w:rPr>
        <w:lastRenderedPageBreak/>
        <w:t xml:space="preserve">знака по </w:t>
      </w:r>
      <w:proofErr w:type="spellStart"/>
      <w:r w:rsidR="00261D36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261D36">
        <w:rPr>
          <w:rFonts w:ascii="Times New Roman" w:hAnsi="Times New Roman" w:cs="Times New Roman"/>
          <w:sz w:val="28"/>
          <w:szCs w:val="28"/>
        </w:rPr>
        <w:t xml:space="preserve"> № 878849 с приоритетом от 04.11.21, зарегистрированный на имя Белецкий Андрей Александрович</w:t>
      </w:r>
      <w:r w:rsidR="0059781C">
        <w:rPr>
          <w:rFonts w:ascii="Times New Roman" w:hAnsi="Times New Roman" w:cs="Times New Roman"/>
          <w:sz w:val="28"/>
          <w:szCs w:val="28"/>
        </w:rPr>
        <w:t xml:space="preserve">, демонстрируя потребителю только </w:t>
      </w:r>
      <w:r w:rsidR="003E23F6">
        <w:rPr>
          <w:rFonts w:ascii="Times New Roman" w:hAnsi="Times New Roman" w:cs="Times New Roman"/>
          <w:sz w:val="28"/>
          <w:szCs w:val="28"/>
        </w:rPr>
        <w:t>словес</w:t>
      </w:r>
      <w:r w:rsidR="0059781C">
        <w:rPr>
          <w:rFonts w:ascii="Times New Roman" w:hAnsi="Times New Roman" w:cs="Times New Roman"/>
          <w:sz w:val="28"/>
          <w:szCs w:val="28"/>
        </w:rPr>
        <w:t>ный элемент «</w:t>
      </w:r>
      <w:proofErr w:type="spellStart"/>
      <w:r w:rsidR="0059781C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59781C">
        <w:rPr>
          <w:rFonts w:ascii="Times New Roman" w:hAnsi="Times New Roman" w:cs="Times New Roman"/>
          <w:sz w:val="28"/>
          <w:szCs w:val="28"/>
        </w:rPr>
        <w:t xml:space="preserve">», изобразительный элемент в виде стилизованной летящей птицы и </w:t>
      </w:r>
      <w:r w:rsidR="00410863">
        <w:rPr>
          <w:rFonts w:ascii="Times New Roman" w:hAnsi="Times New Roman" w:cs="Times New Roman"/>
          <w:sz w:val="28"/>
          <w:szCs w:val="28"/>
        </w:rPr>
        <w:t>восходящей</w:t>
      </w:r>
      <w:r w:rsidR="0059781C">
        <w:rPr>
          <w:rFonts w:ascii="Times New Roman" w:hAnsi="Times New Roman" w:cs="Times New Roman"/>
          <w:sz w:val="28"/>
          <w:szCs w:val="28"/>
        </w:rPr>
        <w:t xml:space="preserve"> жирной линии. </w:t>
      </w:r>
    </w:p>
    <w:p w:rsidR="00D43E93" w:rsidRDefault="0059781C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на странице с отзывами </w:t>
      </w:r>
      <w:hyperlink r:id="rId10" w:history="1">
        <w:r w:rsidRPr="00DA4E69">
          <w:rPr>
            <w:rStyle w:val="a4"/>
            <w:rFonts w:ascii="Times New Roman" w:hAnsi="Times New Roman" w:cs="Times New Roman"/>
            <w:sz w:val="28"/>
            <w:szCs w:val="28"/>
          </w:rPr>
          <w:t>https://www.wildberries.ru/catalog/48530203/feedbacks?imtId=36109729&amp;size=93360426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Wildberries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размещены отзывы потребителей в отношении продаваемой продукции </w:t>
      </w:r>
      <w:r w:rsidR="00D43E93">
        <w:rPr>
          <w:rFonts w:ascii="Times New Roman" w:hAnsi="Times New Roman" w:cs="Times New Roman"/>
          <w:sz w:val="28"/>
          <w:szCs w:val="28"/>
        </w:rPr>
        <w:t>продавца</w:t>
      </w:r>
      <w:r w:rsidR="00D43E93" w:rsidRPr="00D43E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43E93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D43E93">
        <w:rPr>
          <w:rFonts w:ascii="Times New Roman" w:hAnsi="Times New Roman" w:cs="Times New Roman"/>
          <w:sz w:val="28"/>
          <w:szCs w:val="28"/>
        </w:rPr>
        <w:t xml:space="preserve"> с ответами представителя продавца (см. скриншот ответа представителя</w:t>
      </w:r>
      <w:r w:rsidR="00724CCB">
        <w:rPr>
          <w:rFonts w:ascii="Times New Roman" w:hAnsi="Times New Roman" w:cs="Times New Roman"/>
          <w:sz w:val="28"/>
          <w:szCs w:val="28"/>
        </w:rPr>
        <w:t xml:space="preserve"> одного из отзывов</w:t>
      </w:r>
      <w:r w:rsidR="00D43E93">
        <w:rPr>
          <w:rFonts w:ascii="Times New Roman" w:hAnsi="Times New Roman" w:cs="Times New Roman"/>
          <w:sz w:val="28"/>
          <w:szCs w:val="28"/>
        </w:rPr>
        <w:t>).</w:t>
      </w:r>
    </w:p>
    <w:p w:rsidR="00D43E93" w:rsidRDefault="00D43E93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4710" cy="2355215"/>
            <wp:effectExtent l="0" t="0" r="889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35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4CCB" w:rsidRDefault="00D43E93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исходя из ответа представителя продавца с подписью в конце «С уважением, команда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>
        <w:rPr>
          <w:rFonts w:ascii="Times New Roman" w:hAnsi="Times New Roman" w:cs="Times New Roman"/>
          <w:sz w:val="28"/>
          <w:szCs w:val="28"/>
        </w:rPr>
        <w:t>» можно сделать вывод, что данная компания (правообладатель товарного знака) в качестве своего названия употребляет наименование «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и </w:t>
      </w:r>
      <w:r w:rsidR="00724CCB">
        <w:rPr>
          <w:rFonts w:ascii="Times New Roman" w:hAnsi="Times New Roman" w:cs="Times New Roman"/>
          <w:sz w:val="28"/>
          <w:szCs w:val="28"/>
        </w:rPr>
        <w:t>тем самым вызывает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4CCB">
        <w:rPr>
          <w:rFonts w:ascii="Times New Roman" w:hAnsi="Times New Roman" w:cs="Times New Roman"/>
          <w:sz w:val="28"/>
          <w:szCs w:val="28"/>
        </w:rPr>
        <w:t xml:space="preserve">и поддерживает </w:t>
      </w:r>
      <w:r>
        <w:rPr>
          <w:rFonts w:ascii="Times New Roman" w:hAnsi="Times New Roman" w:cs="Times New Roman"/>
          <w:sz w:val="28"/>
          <w:szCs w:val="28"/>
        </w:rPr>
        <w:t xml:space="preserve">у потребителей </w:t>
      </w:r>
      <w:r w:rsidR="00724CCB">
        <w:rPr>
          <w:rFonts w:ascii="Times New Roman" w:hAnsi="Times New Roman" w:cs="Times New Roman"/>
          <w:sz w:val="28"/>
          <w:szCs w:val="28"/>
        </w:rPr>
        <w:t xml:space="preserve">устойчивые </w:t>
      </w:r>
      <w:r>
        <w:rPr>
          <w:rFonts w:ascii="Times New Roman" w:hAnsi="Times New Roman" w:cs="Times New Roman"/>
          <w:sz w:val="28"/>
          <w:szCs w:val="28"/>
        </w:rPr>
        <w:t xml:space="preserve">ассоциации </w:t>
      </w:r>
      <w:r w:rsidR="00724CCB">
        <w:rPr>
          <w:rFonts w:ascii="Times New Roman" w:hAnsi="Times New Roman" w:cs="Times New Roman"/>
          <w:sz w:val="28"/>
          <w:szCs w:val="28"/>
        </w:rPr>
        <w:t xml:space="preserve">относительно </w:t>
      </w:r>
      <w:r w:rsidR="0012059A">
        <w:rPr>
          <w:rFonts w:ascii="Times New Roman" w:hAnsi="Times New Roman" w:cs="Times New Roman"/>
          <w:sz w:val="28"/>
          <w:szCs w:val="28"/>
        </w:rPr>
        <w:t xml:space="preserve">себя, как </w:t>
      </w:r>
      <w:r w:rsidR="00724CCB">
        <w:rPr>
          <w:rFonts w:ascii="Times New Roman" w:hAnsi="Times New Roman" w:cs="Times New Roman"/>
          <w:sz w:val="28"/>
          <w:szCs w:val="28"/>
        </w:rPr>
        <w:t>производителя</w:t>
      </w:r>
      <w:r w:rsidR="00780CC3">
        <w:rPr>
          <w:rFonts w:ascii="Times New Roman" w:hAnsi="Times New Roman" w:cs="Times New Roman"/>
          <w:sz w:val="28"/>
          <w:szCs w:val="28"/>
        </w:rPr>
        <w:t>/продавца</w:t>
      </w:r>
      <w:r w:rsidR="00724CCB">
        <w:rPr>
          <w:rFonts w:ascii="Times New Roman" w:hAnsi="Times New Roman" w:cs="Times New Roman"/>
          <w:sz w:val="28"/>
          <w:szCs w:val="28"/>
        </w:rPr>
        <w:t xml:space="preserve"> товара</w:t>
      </w:r>
      <w:r w:rsidR="0012059A">
        <w:rPr>
          <w:rFonts w:ascii="Times New Roman" w:hAnsi="Times New Roman" w:cs="Times New Roman"/>
          <w:sz w:val="28"/>
          <w:szCs w:val="28"/>
        </w:rPr>
        <w:t>,</w:t>
      </w:r>
      <w:r w:rsidR="003E23F6">
        <w:rPr>
          <w:rFonts w:ascii="Times New Roman" w:hAnsi="Times New Roman" w:cs="Times New Roman"/>
          <w:sz w:val="28"/>
          <w:szCs w:val="28"/>
        </w:rPr>
        <w:t xml:space="preserve"> именно с данным словес</w:t>
      </w:r>
      <w:r w:rsidR="00724CCB">
        <w:rPr>
          <w:rFonts w:ascii="Times New Roman" w:hAnsi="Times New Roman" w:cs="Times New Roman"/>
          <w:sz w:val="28"/>
          <w:szCs w:val="28"/>
        </w:rPr>
        <w:t>ным элементом своего товарного знака</w:t>
      </w:r>
      <w:r w:rsidR="0012059A">
        <w:rPr>
          <w:rFonts w:ascii="Times New Roman" w:hAnsi="Times New Roman" w:cs="Times New Roman"/>
          <w:sz w:val="28"/>
          <w:szCs w:val="28"/>
        </w:rPr>
        <w:t>, а не с каким-либо другим.</w:t>
      </w:r>
    </w:p>
    <w:p w:rsidR="0012059A" w:rsidRDefault="00724CCB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Указанные обстоятельства дополнительно подтверждают мою позицию относительно того, что</w:t>
      </w:r>
      <w:r w:rsidR="0012059A">
        <w:rPr>
          <w:rFonts w:ascii="Times New Roman" w:hAnsi="Times New Roman" w:cs="Times New Roman"/>
          <w:sz w:val="28"/>
          <w:szCs w:val="28"/>
        </w:rPr>
        <w:t xml:space="preserve"> словосочетание «Творчество без границ»</w:t>
      </w:r>
      <w:r w:rsidR="003E23F6">
        <w:rPr>
          <w:rFonts w:ascii="Times New Roman" w:hAnsi="Times New Roman" w:cs="Times New Roman"/>
          <w:sz w:val="28"/>
          <w:szCs w:val="28"/>
        </w:rPr>
        <w:t xml:space="preserve"> (как часть или фрагмент словес</w:t>
      </w:r>
      <w:r w:rsidR="0012059A">
        <w:rPr>
          <w:rFonts w:ascii="Times New Roman" w:hAnsi="Times New Roman" w:cs="Times New Roman"/>
          <w:sz w:val="28"/>
          <w:szCs w:val="28"/>
        </w:rPr>
        <w:t xml:space="preserve">ного элемента зарегистрированного товарного знака по </w:t>
      </w:r>
      <w:proofErr w:type="spellStart"/>
      <w:r w:rsidR="0012059A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12059A">
        <w:rPr>
          <w:rFonts w:ascii="Times New Roman" w:hAnsi="Times New Roman" w:cs="Times New Roman"/>
          <w:sz w:val="28"/>
          <w:szCs w:val="28"/>
        </w:rPr>
        <w:t xml:space="preserve"> № 878849), хоть и присутствует в композиции, является слабым элементом товарного знака, не является доминирующим и не выполняет основную индивидуализирующую функцию товарного знака.</w:t>
      </w:r>
      <w:r w:rsidR="009B79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2E39" w:rsidRDefault="0012059A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Оснований не доверять </w:t>
      </w:r>
      <w:r w:rsidR="00494952">
        <w:rPr>
          <w:rFonts w:ascii="Times New Roman" w:hAnsi="Times New Roman" w:cs="Times New Roman"/>
          <w:sz w:val="28"/>
          <w:szCs w:val="28"/>
        </w:rPr>
        <w:t xml:space="preserve">информации, размещенной на портале </w:t>
      </w:r>
      <w:proofErr w:type="spellStart"/>
      <w:r w:rsidR="00494952">
        <w:rPr>
          <w:rFonts w:ascii="Times New Roman" w:hAnsi="Times New Roman" w:cs="Times New Roman"/>
          <w:sz w:val="28"/>
          <w:szCs w:val="28"/>
          <w:lang w:val="en-US"/>
        </w:rPr>
        <w:t>Wildberries</w:t>
      </w:r>
      <w:proofErr w:type="spellEnd"/>
      <w:r w:rsidR="00494952">
        <w:rPr>
          <w:rFonts w:ascii="Times New Roman" w:hAnsi="Times New Roman" w:cs="Times New Roman"/>
          <w:sz w:val="28"/>
          <w:szCs w:val="28"/>
        </w:rPr>
        <w:t xml:space="preserve"> в отношении правообладателя товарного знака </w:t>
      </w:r>
      <w:proofErr w:type="spellStart"/>
      <w:r w:rsidR="00494952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494952">
        <w:rPr>
          <w:rFonts w:ascii="Times New Roman" w:hAnsi="Times New Roman" w:cs="Times New Roman"/>
          <w:sz w:val="28"/>
          <w:szCs w:val="28"/>
        </w:rPr>
        <w:t xml:space="preserve"> и его фактического использования, не имеется, поскольку, как следует из положений оферты, размещенной на сайте </w:t>
      </w:r>
      <w:proofErr w:type="spellStart"/>
      <w:r w:rsidR="00494952">
        <w:rPr>
          <w:rFonts w:ascii="Times New Roman" w:hAnsi="Times New Roman" w:cs="Times New Roman"/>
          <w:sz w:val="28"/>
          <w:szCs w:val="28"/>
        </w:rPr>
        <w:t>маркетплейса</w:t>
      </w:r>
      <w:proofErr w:type="spellEnd"/>
      <w:r w:rsidR="00494952">
        <w:rPr>
          <w:rFonts w:ascii="Times New Roman" w:hAnsi="Times New Roman" w:cs="Times New Roman"/>
          <w:sz w:val="28"/>
          <w:szCs w:val="28"/>
        </w:rPr>
        <w:t xml:space="preserve"> (см. ссылка </w:t>
      </w:r>
      <w:r w:rsidR="00494952" w:rsidRPr="00494952">
        <w:rPr>
          <w:rFonts w:ascii="Times New Roman" w:hAnsi="Times New Roman" w:cs="Times New Roman"/>
          <w:sz w:val="28"/>
          <w:szCs w:val="28"/>
        </w:rPr>
        <w:t>https://seller.wildberries.ru/login/ru/?redirect_url=/</w:t>
      </w:r>
      <w:r w:rsidR="00494952">
        <w:rPr>
          <w:rFonts w:ascii="Times New Roman" w:hAnsi="Times New Roman" w:cs="Times New Roman"/>
          <w:sz w:val="28"/>
          <w:szCs w:val="28"/>
        </w:rPr>
        <w:t xml:space="preserve">, далее клик по разделу </w:t>
      </w:r>
      <w:r w:rsidR="00494952">
        <w:rPr>
          <w:rFonts w:ascii="Times New Roman" w:hAnsi="Times New Roman" w:cs="Times New Roman"/>
          <w:sz w:val="28"/>
          <w:szCs w:val="28"/>
        </w:rPr>
        <w:lastRenderedPageBreak/>
        <w:t xml:space="preserve">«Оферта» или по ссылке </w:t>
      </w:r>
      <w:r w:rsidR="00494952" w:rsidRPr="00494952">
        <w:rPr>
          <w:rFonts w:ascii="Times New Roman" w:hAnsi="Times New Roman" w:cs="Times New Roman"/>
          <w:sz w:val="28"/>
          <w:szCs w:val="28"/>
        </w:rPr>
        <w:t>https://static-basket-02.wb.ru/vol20/offers/prd/product/latest.pdf</w:t>
      </w:r>
      <w:r w:rsidR="00494952">
        <w:rPr>
          <w:rFonts w:ascii="Times New Roman" w:hAnsi="Times New Roman" w:cs="Times New Roman"/>
          <w:sz w:val="28"/>
          <w:szCs w:val="28"/>
        </w:rPr>
        <w:t>), продавцам запрещается размещать информацию, законных прав на которую у них нет, включая торговые знаки, изображения, описание, личные данные и т.п. (подпункт 6 пункта 9.2.3 оферты).</w:t>
      </w:r>
    </w:p>
    <w:p w:rsidR="00D47D85" w:rsidRDefault="006E6803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0863">
        <w:rPr>
          <w:rFonts w:ascii="Times New Roman" w:hAnsi="Times New Roman" w:cs="Times New Roman"/>
          <w:b/>
          <w:sz w:val="28"/>
          <w:szCs w:val="28"/>
          <w:u w:val="single"/>
        </w:rPr>
        <w:t>Вывод</w:t>
      </w:r>
      <w:r w:rsidR="00BF2E39" w:rsidRPr="00410863">
        <w:rPr>
          <w:rFonts w:ascii="Times New Roman" w:hAnsi="Times New Roman" w:cs="Times New Roman"/>
          <w:b/>
          <w:sz w:val="28"/>
          <w:szCs w:val="28"/>
          <w:u w:val="single"/>
        </w:rPr>
        <w:t xml:space="preserve"> № 1:</w:t>
      </w:r>
      <w:r w:rsidR="00A32A19">
        <w:rPr>
          <w:rFonts w:ascii="Times New Roman" w:hAnsi="Times New Roman" w:cs="Times New Roman"/>
          <w:sz w:val="28"/>
          <w:szCs w:val="28"/>
        </w:rPr>
        <w:t xml:space="preserve"> Сравниваемые </w:t>
      </w:r>
      <w:r w:rsidR="00094E3B">
        <w:rPr>
          <w:rFonts w:ascii="Times New Roman" w:hAnsi="Times New Roman" w:cs="Times New Roman"/>
          <w:sz w:val="28"/>
          <w:szCs w:val="28"/>
        </w:rPr>
        <w:t xml:space="preserve">комбинированные </w:t>
      </w:r>
      <w:r w:rsidR="00A32A19">
        <w:rPr>
          <w:rFonts w:ascii="Times New Roman" w:hAnsi="Times New Roman" w:cs="Times New Roman"/>
          <w:sz w:val="28"/>
          <w:szCs w:val="28"/>
        </w:rPr>
        <w:t>обозначения</w:t>
      </w:r>
      <w:r w:rsidR="00C163C5">
        <w:rPr>
          <w:rFonts w:ascii="Times New Roman" w:hAnsi="Times New Roman" w:cs="Times New Roman"/>
          <w:sz w:val="28"/>
          <w:szCs w:val="28"/>
        </w:rPr>
        <w:t xml:space="preserve"> (по заявке № 2023737908 и по </w:t>
      </w:r>
      <w:proofErr w:type="spellStart"/>
      <w:r w:rsidR="00C163C5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C163C5">
        <w:rPr>
          <w:rFonts w:ascii="Times New Roman" w:hAnsi="Times New Roman" w:cs="Times New Roman"/>
          <w:sz w:val="28"/>
          <w:szCs w:val="28"/>
        </w:rPr>
        <w:t xml:space="preserve"> № 878849 с приоритетом от 04.11.21) </w:t>
      </w:r>
      <w:r w:rsidR="00A32A19">
        <w:rPr>
          <w:rFonts w:ascii="Times New Roman" w:hAnsi="Times New Roman" w:cs="Times New Roman"/>
          <w:sz w:val="28"/>
          <w:szCs w:val="28"/>
        </w:rPr>
        <w:t>производят разное зрител</w:t>
      </w:r>
      <w:r w:rsidR="00C163C5">
        <w:rPr>
          <w:rFonts w:ascii="Times New Roman" w:hAnsi="Times New Roman" w:cs="Times New Roman"/>
          <w:sz w:val="28"/>
          <w:szCs w:val="28"/>
        </w:rPr>
        <w:t xml:space="preserve">ьное впечатление, которое образуется при их восприятии, а именно: отличающийся фон, использование разной цветовой гаммы, </w:t>
      </w:r>
      <w:r w:rsidR="0097754C">
        <w:rPr>
          <w:rFonts w:ascii="Times New Roman" w:hAnsi="Times New Roman" w:cs="Times New Roman"/>
          <w:sz w:val="28"/>
          <w:szCs w:val="28"/>
        </w:rPr>
        <w:t>различного простр</w:t>
      </w:r>
      <w:r w:rsidR="003E23F6">
        <w:rPr>
          <w:rFonts w:ascii="Times New Roman" w:hAnsi="Times New Roman" w:cs="Times New Roman"/>
          <w:sz w:val="28"/>
          <w:szCs w:val="28"/>
        </w:rPr>
        <w:t>анственного расположения словес</w:t>
      </w:r>
      <w:r w:rsidR="0097754C">
        <w:rPr>
          <w:rFonts w:ascii="Times New Roman" w:hAnsi="Times New Roman" w:cs="Times New Roman"/>
          <w:sz w:val="28"/>
          <w:szCs w:val="28"/>
        </w:rPr>
        <w:t xml:space="preserve">ных элементов, </w:t>
      </w:r>
      <w:r w:rsidR="00C163C5">
        <w:rPr>
          <w:rFonts w:ascii="Times New Roman" w:hAnsi="Times New Roman" w:cs="Times New Roman"/>
          <w:sz w:val="28"/>
          <w:szCs w:val="28"/>
        </w:rPr>
        <w:t>разного вида шрифта, разного масштаба и характера написания букв, использование разного алфавита</w:t>
      </w:r>
      <w:r>
        <w:rPr>
          <w:rFonts w:ascii="Times New Roman" w:hAnsi="Times New Roman" w:cs="Times New Roman"/>
          <w:sz w:val="28"/>
          <w:szCs w:val="28"/>
        </w:rPr>
        <w:t>, отличных друг от друга изобразительных элементов</w:t>
      </w:r>
      <w:r w:rsidR="003E23F6">
        <w:rPr>
          <w:rFonts w:ascii="Times New Roman" w:hAnsi="Times New Roman" w:cs="Times New Roman"/>
          <w:sz w:val="28"/>
          <w:szCs w:val="28"/>
        </w:rPr>
        <w:t>, отличающихся словес</w:t>
      </w:r>
      <w:r w:rsidR="00094E3B">
        <w:rPr>
          <w:rFonts w:ascii="Times New Roman" w:hAnsi="Times New Roman" w:cs="Times New Roman"/>
          <w:sz w:val="28"/>
          <w:szCs w:val="28"/>
        </w:rPr>
        <w:t>ных</w:t>
      </w:r>
      <w:r>
        <w:rPr>
          <w:rFonts w:ascii="Times New Roman" w:hAnsi="Times New Roman" w:cs="Times New Roman"/>
          <w:sz w:val="28"/>
          <w:szCs w:val="28"/>
        </w:rPr>
        <w:t xml:space="preserve"> элементов</w:t>
      </w:r>
      <w:r w:rsidR="00094E3B">
        <w:rPr>
          <w:rFonts w:ascii="Times New Roman" w:hAnsi="Times New Roman" w:cs="Times New Roman"/>
          <w:sz w:val="28"/>
          <w:szCs w:val="28"/>
        </w:rPr>
        <w:t>, занимающих доминирующее</w:t>
      </w:r>
      <w:r w:rsidR="000D4D05">
        <w:rPr>
          <w:rFonts w:ascii="Times New Roman" w:hAnsi="Times New Roman" w:cs="Times New Roman"/>
          <w:sz w:val="28"/>
          <w:szCs w:val="28"/>
        </w:rPr>
        <w:t xml:space="preserve"> (сильное)</w:t>
      </w:r>
      <w:r w:rsidR="00094E3B">
        <w:rPr>
          <w:rFonts w:ascii="Times New Roman" w:hAnsi="Times New Roman" w:cs="Times New Roman"/>
          <w:sz w:val="28"/>
          <w:szCs w:val="28"/>
        </w:rPr>
        <w:t xml:space="preserve"> положение</w:t>
      </w:r>
      <w:r>
        <w:rPr>
          <w:rFonts w:ascii="Times New Roman" w:hAnsi="Times New Roman" w:cs="Times New Roman"/>
          <w:sz w:val="28"/>
          <w:szCs w:val="28"/>
        </w:rPr>
        <w:t>.</w:t>
      </w:r>
      <w:r w:rsidR="0097754C">
        <w:rPr>
          <w:rFonts w:ascii="Times New Roman" w:hAnsi="Times New Roman" w:cs="Times New Roman"/>
          <w:sz w:val="28"/>
          <w:szCs w:val="28"/>
        </w:rPr>
        <w:t xml:space="preserve"> Что свидетельствует о принципиальной невозможности возникновения у потребителя представления о принадлежности</w:t>
      </w:r>
      <w:r w:rsidR="00B233B2">
        <w:rPr>
          <w:rFonts w:ascii="Times New Roman" w:hAnsi="Times New Roman" w:cs="Times New Roman"/>
          <w:sz w:val="28"/>
          <w:szCs w:val="28"/>
        </w:rPr>
        <w:t xml:space="preserve"> </w:t>
      </w:r>
      <w:r w:rsidR="00775494">
        <w:rPr>
          <w:rFonts w:ascii="Times New Roman" w:hAnsi="Times New Roman" w:cs="Times New Roman"/>
          <w:sz w:val="28"/>
          <w:szCs w:val="28"/>
        </w:rPr>
        <w:t>сравниваемых</w:t>
      </w:r>
      <w:r w:rsidR="00B233B2">
        <w:rPr>
          <w:rFonts w:ascii="Times New Roman" w:hAnsi="Times New Roman" w:cs="Times New Roman"/>
          <w:sz w:val="28"/>
          <w:szCs w:val="28"/>
        </w:rPr>
        <w:t xml:space="preserve"> комбинированных обозначений или товаров, маркируемых такими обозначениями, одному правообладателю (производителю).</w:t>
      </w:r>
      <w:r w:rsidR="009775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7D85" w:rsidRDefault="00D47D85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Далее, руководствуясь нормами п. 42 Правил, предлагаю перейти к анализу сходства </w:t>
      </w:r>
      <w:r w:rsidRPr="00D47D85">
        <w:rPr>
          <w:rFonts w:ascii="Times New Roman" w:hAnsi="Times New Roman" w:cs="Times New Roman"/>
          <w:sz w:val="28"/>
          <w:szCs w:val="28"/>
        </w:rPr>
        <w:t>сл</w:t>
      </w:r>
      <w:r w:rsidR="00775494">
        <w:rPr>
          <w:rFonts w:ascii="Times New Roman" w:hAnsi="Times New Roman" w:cs="Times New Roman"/>
          <w:sz w:val="28"/>
          <w:szCs w:val="28"/>
        </w:rPr>
        <w:t>овесных элементов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5494">
        <w:rPr>
          <w:rFonts w:ascii="Times New Roman" w:hAnsi="Times New Roman" w:cs="Times New Roman"/>
          <w:sz w:val="28"/>
          <w:szCs w:val="28"/>
        </w:rPr>
        <w:t xml:space="preserve">противопоставляемых комбинированных обозначений </w:t>
      </w:r>
      <w:r w:rsidRPr="00D47D85">
        <w:rPr>
          <w:rFonts w:ascii="Times New Roman" w:hAnsi="Times New Roman" w:cs="Times New Roman"/>
          <w:sz w:val="28"/>
          <w:szCs w:val="28"/>
        </w:rPr>
        <w:t>по звуковым (фонетическим), графическим (визуальным) и смысловым (семантическим) признакам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36D8D" w:rsidRDefault="00CC4160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композицию заявленного обозначения</w:t>
      </w:r>
      <w:r w:rsidR="00D47D85">
        <w:rPr>
          <w:rFonts w:ascii="Times New Roman" w:hAnsi="Times New Roman" w:cs="Times New Roman"/>
          <w:sz w:val="28"/>
          <w:szCs w:val="28"/>
        </w:rPr>
        <w:t xml:space="preserve"> по заявке № 2023737908</w:t>
      </w:r>
      <w:r w:rsidR="003E23F6">
        <w:rPr>
          <w:rFonts w:ascii="Times New Roman" w:hAnsi="Times New Roman" w:cs="Times New Roman"/>
          <w:sz w:val="28"/>
          <w:szCs w:val="28"/>
        </w:rPr>
        <w:t xml:space="preserve"> входит словес</w:t>
      </w:r>
      <w:r>
        <w:rPr>
          <w:rFonts w:ascii="Times New Roman" w:hAnsi="Times New Roman" w:cs="Times New Roman"/>
          <w:sz w:val="28"/>
          <w:szCs w:val="28"/>
        </w:rPr>
        <w:t xml:space="preserve">ный элемент, состоящий из девятнадцати (19) букв и шести (6) слогов: «ТВОР-ЧЕСТ-ВО без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гра</w:t>
      </w:r>
      <w:proofErr w:type="spellEnd"/>
      <w:r>
        <w:rPr>
          <w:rFonts w:ascii="Times New Roman" w:hAnsi="Times New Roman" w:cs="Times New Roman"/>
          <w:sz w:val="28"/>
          <w:szCs w:val="28"/>
        </w:rPr>
        <w:t>-ниц</w:t>
      </w:r>
      <w:proofErr w:type="gramEnd"/>
      <w:r>
        <w:rPr>
          <w:rFonts w:ascii="Times New Roman" w:hAnsi="Times New Roman" w:cs="Times New Roman"/>
          <w:sz w:val="28"/>
          <w:szCs w:val="28"/>
        </w:rPr>
        <w:t>», являющийся связанным словосочетанием,</w:t>
      </w:r>
      <w:r w:rsidR="008B7B25">
        <w:rPr>
          <w:rFonts w:ascii="Times New Roman" w:hAnsi="Times New Roman" w:cs="Times New Roman"/>
          <w:sz w:val="28"/>
          <w:szCs w:val="28"/>
        </w:rPr>
        <w:t xml:space="preserve"> состоящим из существительного «ТВОРЧЕСТВО»</w:t>
      </w:r>
      <w:r w:rsidR="00836D8D">
        <w:rPr>
          <w:rFonts w:ascii="Times New Roman" w:hAnsi="Times New Roman" w:cs="Times New Roman"/>
          <w:sz w:val="28"/>
          <w:szCs w:val="28"/>
        </w:rPr>
        <w:t xml:space="preserve"> и уточняющих его </w:t>
      </w:r>
      <w:r w:rsidR="008B7B25">
        <w:rPr>
          <w:rFonts w:ascii="Times New Roman" w:hAnsi="Times New Roman" w:cs="Times New Roman"/>
          <w:sz w:val="28"/>
          <w:szCs w:val="28"/>
        </w:rPr>
        <w:t>предлога «без» и существительного «границ».</w:t>
      </w:r>
      <w:r w:rsidR="00836D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31A6" w:rsidRDefault="00836D8D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композицию товарного знака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878849 с приори</w:t>
      </w:r>
      <w:r w:rsidR="003E23F6">
        <w:rPr>
          <w:rFonts w:ascii="Times New Roman" w:hAnsi="Times New Roman" w:cs="Times New Roman"/>
          <w:sz w:val="28"/>
          <w:szCs w:val="28"/>
        </w:rPr>
        <w:t>тетом от 04.11.21 входит словес</w:t>
      </w:r>
      <w:r>
        <w:rPr>
          <w:rFonts w:ascii="Times New Roman" w:hAnsi="Times New Roman" w:cs="Times New Roman"/>
          <w:sz w:val="28"/>
          <w:szCs w:val="28"/>
        </w:rPr>
        <w:t xml:space="preserve">ный элемент, состоящий из </w:t>
      </w:r>
      <w:r w:rsidR="003D6C30">
        <w:rPr>
          <w:rFonts w:ascii="Times New Roman" w:hAnsi="Times New Roman" w:cs="Times New Roman"/>
          <w:sz w:val="28"/>
          <w:szCs w:val="28"/>
        </w:rPr>
        <w:t xml:space="preserve">тридцати одной (31) буквы и </w:t>
      </w:r>
      <w:r w:rsidR="00202310">
        <w:rPr>
          <w:rFonts w:ascii="Times New Roman" w:hAnsi="Times New Roman" w:cs="Times New Roman"/>
          <w:sz w:val="28"/>
          <w:szCs w:val="28"/>
        </w:rPr>
        <w:t>десяти</w:t>
      </w:r>
      <w:r w:rsidR="003D6C30">
        <w:rPr>
          <w:rFonts w:ascii="Times New Roman" w:hAnsi="Times New Roman" w:cs="Times New Roman"/>
          <w:sz w:val="28"/>
          <w:szCs w:val="28"/>
        </w:rPr>
        <w:t xml:space="preserve"> </w:t>
      </w:r>
      <w:r w:rsidR="00202310">
        <w:rPr>
          <w:rFonts w:ascii="Times New Roman" w:hAnsi="Times New Roman" w:cs="Times New Roman"/>
          <w:sz w:val="28"/>
          <w:szCs w:val="28"/>
        </w:rPr>
        <w:t>(10</w:t>
      </w:r>
      <w:r w:rsidR="003D6C30">
        <w:rPr>
          <w:rFonts w:ascii="Times New Roman" w:hAnsi="Times New Roman" w:cs="Times New Roman"/>
          <w:sz w:val="28"/>
          <w:szCs w:val="28"/>
        </w:rPr>
        <w:t>) слогов:</w:t>
      </w:r>
      <w:r w:rsidR="00202310">
        <w:rPr>
          <w:rFonts w:ascii="Times New Roman" w:hAnsi="Times New Roman" w:cs="Times New Roman"/>
          <w:sz w:val="28"/>
          <w:szCs w:val="28"/>
        </w:rPr>
        <w:t xml:space="preserve"> «</w:t>
      </w:r>
      <w:r w:rsidR="00202310">
        <w:rPr>
          <w:rFonts w:ascii="Times New Roman" w:hAnsi="Times New Roman" w:cs="Times New Roman"/>
          <w:sz w:val="28"/>
          <w:szCs w:val="28"/>
          <w:lang w:val="en-US"/>
        </w:rPr>
        <w:t>Free</w:t>
      </w:r>
      <w:r w:rsidR="00202310" w:rsidRPr="00202310">
        <w:rPr>
          <w:rFonts w:ascii="Times New Roman" w:hAnsi="Times New Roman" w:cs="Times New Roman"/>
          <w:sz w:val="28"/>
          <w:szCs w:val="28"/>
        </w:rPr>
        <w:t>-</w:t>
      </w:r>
      <w:r w:rsidR="00202310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="00202310" w:rsidRPr="0020231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2310">
        <w:rPr>
          <w:rFonts w:ascii="Times New Roman" w:hAnsi="Times New Roman" w:cs="Times New Roman"/>
          <w:sz w:val="28"/>
          <w:szCs w:val="28"/>
          <w:lang w:val="en-US"/>
        </w:rPr>
        <w:t>cre</w:t>
      </w:r>
      <w:proofErr w:type="spellEnd"/>
      <w:r w:rsidR="00202310" w:rsidRPr="00202310">
        <w:rPr>
          <w:rFonts w:ascii="Times New Roman" w:hAnsi="Times New Roman" w:cs="Times New Roman"/>
          <w:sz w:val="28"/>
          <w:szCs w:val="28"/>
        </w:rPr>
        <w:t>-</w:t>
      </w:r>
      <w:r w:rsidR="00202310">
        <w:rPr>
          <w:rFonts w:ascii="Times New Roman" w:hAnsi="Times New Roman" w:cs="Times New Roman"/>
          <w:sz w:val="28"/>
          <w:szCs w:val="28"/>
          <w:lang w:val="en-US"/>
        </w:rPr>
        <w:t>ate</w:t>
      </w:r>
      <w:r w:rsidR="00202310" w:rsidRPr="0020231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02310">
        <w:rPr>
          <w:rFonts w:ascii="Times New Roman" w:hAnsi="Times New Roman" w:cs="Times New Roman"/>
          <w:sz w:val="28"/>
          <w:szCs w:val="28"/>
        </w:rPr>
        <w:t>Твор</w:t>
      </w:r>
      <w:proofErr w:type="spellEnd"/>
      <w:r w:rsidR="0020231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2310">
        <w:rPr>
          <w:rFonts w:ascii="Times New Roman" w:hAnsi="Times New Roman" w:cs="Times New Roman"/>
          <w:sz w:val="28"/>
          <w:szCs w:val="28"/>
        </w:rPr>
        <w:t>чест</w:t>
      </w:r>
      <w:proofErr w:type="spellEnd"/>
      <w:r w:rsidR="00202310">
        <w:rPr>
          <w:rFonts w:ascii="Times New Roman" w:hAnsi="Times New Roman" w:cs="Times New Roman"/>
          <w:sz w:val="28"/>
          <w:szCs w:val="28"/>
        </w:rPr>
        <w:t xml:space="preserve">-во без </w:t>
      </w:r>
      <w:proofErr w:type="spellStart"/>
      <w:proofErr w:type="gramStart"/>
      <w:r w:rsidR="00202310">
        <w:rPr>
          <w:rFonts w:ascii="Times New Roman" w:hAnsi="Times New Roman" w:cs="Times New Roman"/>
          <w:sz w:val="28"/>
          <w:szCs w:val="28"/>
        </w:rPr>
        <w:t>гра</w:t>
      </w:r>
      <w:proofErr w:type="spellEnd"/>
      <w:r w:rsidR="00202310">
        <w:rPr>
          <w:rFonts w:ascii="Times New Roman" w:hAnsi="Times New Roman" w:cs="Times New Roman"/>
          <w:sz w:val="28"/>
          <w:szCs w:val="28"/>
        </w:rPr>
        <w:t>-ниц</w:t>
      </w:r>
      <w:proofErr w:type="gramEnd"/>
      <w:r w:rsidR="00202310">
        <w:rPr>
          <w:rFonts w:ascii="Times New Roman" w:hAnsi="Times New Roman" w:cs="Times New Roman"/>
          <w:sz w:val="28"/>
          <w:szCs w:val="28"/>
        </w:rPr>
        <w:t xml:space="preserve">». </w:t>
      </w:r>
      <w:r w:rsidR="000A3A07">
        <w:rPr>
          <w:rFonts w:ascii="Times New Roman" w:hAnsi="Times New Roman" w:cs="Times New Roman"/>
          <w:sz w:val="28"/>
          <w:szCs w:val="28"/>
        </w:rPr>
        <w:t>В</w:t>
      </w:r>
      <w:r w:rsidR="000031A6">
        <w:rPr>
          <w:rFonts w:ascii="Times New Roman" w:hAnsi="Times New Roman" w:cs="Times New Roman"/>
          <w:sz w:val="28"/>
          <w:szCs w:val="28"/>
        </w:rPr>
        <w:t>ажно отм</w:t>
      </w:r>
      <w:r w:rsidR="000A3A07">
        <w:rPr>
          <w:rFonts w:ascii="Times New Roman" w:hAnsi="Times New Roman" w:cs="Times New Roman"/>
          <w:sz w:val="28"/>
          <w:szCs w:val="28"/>
        </w:rPr>
        <w:t>етить</w:t>
      </w:r>
      <w:r w:rsidR="00202310">
        <w:rPr>
          <w:rFonts w:ascii="Times New Roman" w:hAnsi="Times New Roman" w:cs="Times New Roman"/>
          <w:sz w:val="28"/>
          <w:szCs w:val="28"/>
        </w:rPr>
        <w:t>, что слово «</w:t>
      </w:r>
      <w:proofErr w:type="spellStart"/>
      <w:r w:rsidR="00202310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202310">
        <w:rPr>
          <w:rFonts w:ascii="Times New Roman" w:hAnsi="Times New Roman" w:cs="Times New Roman"/>
          <w:sz w:val="28"/>
          <w:szCs w:val="28"/>
        </w:rPr>
        <w:t xml:space="preserve">» </w:t>
      </w:r>
      <w:r w:rsidR="00526636">
        <w:rPr>
          <w:rFonts w:ascii="Times New Roman" w:hAnsi="Times New Roman" w:cs="Times New Roman"/>
          <w:sz w:val="28"/>
          <w:szCs w:val="28"/>
        </w:rPr>
        <w:t xml:space="preserve">при произношении может быть </w:t>
      </w:r>
      <w:r w:rsidR="000922F5">
        <w:rPr>
          <w:rFonts w:ascii="Times New Roman" w:hAnsi="Times New Roman" w:cs="Times New Roman"/>
          <w:sz w:val="28"/>
          <w:szCs w:val="28"/>
        </w:rPr>
        <w:t>воспроизведено потребителями по-</w:t>
      </w:r>
      <w:r w:rsidR="00526636">
        <w:rPr>
          <w:rFonts w:ascii="Times New Roman" w:hAnsi="Times New Roman" w:cs="Times New Roman"/>
          <w:sz w:val="28"/>
          <w:szCs w:val="28"/>
        </w:rPr>
        <w:t>разному</w:t>
      </w:r>
      <w:r w:rsidR="000922F5">
        <w:rPr>
          <w:rFonts w:ascii="Times New Roman" w:hAnsi="Times New Roman" w:cs="Times New Roman"/>
          <w:sz w:val="28"/>
          <w:szCs w:val="28"/>
        </w:rPr>
        <w:t>,</w:t>
      </w:r>
      <w:r w:rsidR="00526636">
        <w:rPr>
          <w:rFonts w:ascii="Times New Roman" w:hAnsi="Times New Roman" w:cs="Times New Roman"/>
          <w:sz w:val="28"/>
          <w:szCs w:val="28"/>
        </w:rPr>
        <w:t xml:space="preserve"> в зависимости от с</w:t>
      </w:r>
      <w:r w:rsidR="000922F5">
        <w:rPr>
          <w:rFonts w:ascii="Times New Roman" w:hAnsi="Times New Roman" w:cs="Times New Roman"/>
          <w:sz w:val="28"/>
          <w:szCs w:val="28"/>
        </w:rPr>
        <w:t>тепени владения тем или иным иностранным языком, что может за собой повлечь употребление большего числа слогов при произношении. Например, при таком произношении и делении на слоги</w:t>
      </w:r>
      <w:r w:rsidR="000A3A07">
        <w:rPr>
          <w:rFonts w:ascii="Times New Roman" w:hAnsi="Times New Roman" w:cs="Times New Roman"/>
          <w:sz w:val="28"/>
          <w:szCs w:val="28"/>
        </w:rPr>
        <w:t xml:space="preserve"> по количеству гласных</w:t>
      </w:r>
      <w:r w:rsidR="000922F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0922F5">
        <w:rPr>
          <w:rFonts w:ascii="Times New Roman" w:hAnsi="Times New Roman" w:cs="Times New Roman"/>
          <w:sz w:val="28"/>
          <w:szCs w:val="28"/>
          <w:lang w:val="en-US"/>
        </w:rPr>
        <w:t>Fre</w:t>
      </w:r>
      <w:proofErr w:type="spellEnd"/>
      <w:r w:rsidR="000922F5" w:rsidRPr="000922F5">
        <w:rPr>
          <w:rFonts w:ascii="Times New Roman" w:hAnsi="Times New Roman" w:cs="Times New Roman"/>
          <w:sz w:val="28"/>
          <w:szCs w:val="28"/>
        </w:rPr>
        <w:t>-</w:t>
      </w:r>
      <w:r w:rsidR="000922F5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0922F5" w:rsidRPr="000922F5">
        <w:rPr>
          <w:rFonts w:ascii="Times New Roman" w:hAnsi="Times New Roman" w:cs="Times New Roman"/>
          <w:sz w:val="28"/>
          <w:szCs w:val="28"/>
        </w:rPr>
        <w:t>-</w:t>
      </w:r>
      <w:r w:rsidR="000922F5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="000922F5" w:rsidRPr="000922F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0922F5">
        <w:rPr>
          <w:rFonts w:ascii="Times New Roman" w:hAnsi="Times New Roman" w:cs="Times New Roman"/>
          <w:sz w:val="28"/>
          <w:szCs w:val="28"/>
          <w:lang w:val="en-US"/>
        </w:rPr>
        <w:t>cre</w:t>
      </w:r>
      <w:proofErr w:type="spellEnd"/>
      <w:r w:rsidR="000922F5" w:rsidRPr="000922F5">
        <w:rPr>
          <w:rFonts w:ascii="Times New Roman" w:hAnsi="Times New Roman" w:cs="Times New Roman"/>
          <w:sz w:val="28"/>
          <w:szCs w:val="28"/>
        </w:rPr>
        <w:t>-</w:t>
      </w:r>
      <w:r w:rsidR="000922F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0922F5" w:rsidRPr="000922F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0922F5">
        <w:rPr>
          <w:rFonts w:ascii="Times New Roman" w:hAnsi="Times New Roman" w:cs="Times New Roman"/>
          <w:sz w:val="28"/>
          <w:szCs w:val="28"/>
          <w:lang w:val="en-US"/>
        </w:rPr>
        <w:t>te</w:t>
      </w:r>
      <w:proofErr w:type="spellEnd"/>
      <w:r w:rsidR="000922F5">
        <w:rPr>
          <w:rFonts w:ascii="Times New Roman" w:hAnsi="Times New Roman" w:cs="Times New Roman"/>
          <w:sz w:val="28"/>
          <w:szCs w:val="28"/>
        </w:rPr>
        <w:t xml:space="preserve">» общее количество слогов </w:t>
      </w:r>
      <w:r w:rsidR="006C50D5">
        <w:rPr>
          <w:rFonts w:ascii="Times New Roman" w:hAnsi="Times New Roman" w:cs="Times New Roman"/>
          <w:sz w:val="28"/>
          <w:szCs w:val="28"/>
        </w:rPr>
        <w:t xml:space="preserve">словесного элемента </w:t>
      </w:r>
      <w:r w:rsidR="000922F5">
        <w:rPr>
          <w:rFonts w:ascii="Times New Roman" w:hAnsi="Times New Roman" w:cs="Times New Roman"/>
          <w:sz w:val="28"/>
          <w:szCs w:val="28"/>
        </w:rPr>
        <w:t>в композиции рассматриваемого товарного знака увеличится до двенадцати (12).</w:t>
      </w:r>
    </w:p>
    <w:p w:rsidR="001A26B4" w:rsidRDefault="000031A6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Исходя из вышеизложенного, становится очевидным, что </w:t>
      </w:r>
      <w:r w:rsidR="003E23F6">
        <w:rPr>
          <w:rFonts w:ascii="Times New Roman" w:hAnsi="Times New Roman" w:cs="Times New Roman"/>
          <w:sz w:val="28"/>
          <w:szCs w:val="28"/>
        </w:rPr>
        <w:t>сравниваемые словес</w:t>
      </w:r>
      <w:r w:rsidR="004B4238">
        <w:rPr>
          <w:rFonts w:ascii="Times New Roman" w:hAnsi="Times New Roman" w:cs="Times New Roman"/>
          <w:sz w:val="28"/>
          <w:szCs w:val="28"/>
        </w:rPr>
        <w:t xml:space="preserve">ные элементы </w:t>
      </w:r>
      <w:r>
        <w:rPr>
          <w:rFonts w:ascii="Times New Roman" w:hAnsi="Times New Roman" w:cs="Times New Roman"/>
          <w:sz w:val="28"/>
          <w:szCs w:val="28"/>
        </w:rPr>
        <w:t>имеют существенные отличия в количестве слов, слогов и букв, а также различное звучание при произношении. Несмотря на то, что</w:t>
      </w:r>
      <w:r w:rsidR="00750811">
        <w:rPr>
          <w:rFonts w:ascii="Times New Roman" w:hAnsi="Times New Roman" w:cs="Times New Roman"/>
          <w:sz w:val="28"/>
          <w:szCs w:val="28"/>
        </w:rPr>
        <w:t xml:space="preserve"> </w:t>
      </w:r>
      <w:r w:rsidR="003E23F6">
        <w:rPr>
          <w:rFonts w:ascii="Times New Roman" w:hAnsi="Times New Roman" w:cs="Times New Roman"/>
          <w:sz w:val="28"/>
          <w:szCs w:val="28"/>
        </w:rPr>
        <w:lastRenderedPageBreak/>
        <w:t>словес</w:t>
      </w:r>
      <w:r w:rsidR="003A7D9C">
        <w:rPr>
          <w:rFonts w:ascii="Times New Roman" w:hAnsi="Times New Roman" w:cs="Times New Roman"/>
          <w:sz w:val="28"/>
          <w:szCs w:val="28"/>
        </w:rPr>
        <w:t>ный элемент противопоставленного заявленного обозначения</w:t>
      </w:r>
      <w:r w:rsidR="00750811">
        <w:rPr>
          <w:rFonts w:ascii="Times New Roman" w:hAnsi="Times New Roman" w:cs="Times New Roman"/>
          <w:sz w:val="28"/>
          <w:szCs w:val="28"/>
        </w:rPr>
        <w:t xml:space="preserve"> по заявке № 2023737908 имеет полное вхождение в товарный знак по </w:t>
      </w:r>
      <w:proofErr w:type="spellStart"/>
      <w:r w:rsidR="00750811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750811">
        <w:rPr>
          <w:rFonts w:ascii="Times New Roman" w:hAnsi="Times New Roman" w:cs="Times New Roman"/>
          <w:sz w:val="28"/>
          <w:szCs w:val="28"/>
        </w:rPr>
        <w:t xml:space="preserve"> № 878849</w:t>
      </w:r>
      <w:r w:rsidR="001A26B4">
        <w:rPr>
          <w:rFonts w:ascii="Times New Roman" w:hAnsi="Times New Roman" w:cs="Times New Roman"/>
          <w:sz w:val="28"/>
          <w:szCs w:val="28"/>
        </w:rPr>
        <w:t>,</w:t>
      </w:r>
      <w:r w:rsidR="00750811">
        <w:rPr>
          <w:rFonts w:ascii="Times New Roman" w:hAnsi="Times New Roman" w:cs="Times New Roman"/>
          <w:sz w:val="28"/>
          <w:szCs w:val="28"/>
        </w:rPr>
        <w:t xml:space="preserve"> сравниваемые знаки отличаются</w:t>
      </w:r>
      <w:r w:rsidR="003A7D9C">
        <w:rPr>
          <w:rFonts w:ascii="Times New Roman" w:hAnsi="Times New Roman" w:cs="Times New Roman"/>
          <w:sz w:val="28"/>
          <w:szCs w:val="28"/>
        </w:rPr>
        <w:t xml:space="preserve"> по фонетическому признаку, имеют разный звуковой ряд и ритмику при произношении.</w:t>
      </w:r>
      <w:r w:rsidR="00F02178">
        <w:rPr>
          <w:rFonts w:ascii="Times New Roman" w:hAnsi="Times New Roman" w:cs="Times New Roman"/>
          <w:sz w:val="28"/>
          <w:szCs w:val="28"/>
        </w:rPr>
        <w:t xml:space="preserve"> Фонетические различия сравниваемых словесных элементов «ТВОРЧЕСТВО без границ» и «</w:t>
      </w:r>
      <w:proofErr w:type="spellStart"/>
      <w:r w:rsidR="00F02178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F02178" w:rsidRPr="00F02178">
        <w:rPr>
          <w:rFonts w:ascii="Times New Roman" w:hAnsi="Times New Roman" w:cs="Times New Roman"/>
          <w:sz w:val="28"/>
          <w:szCs w:val="28"/>
        </w:rPr>
        <w:t xml:space="preserve"> </w:t>
      </w:r>
      <w:r w:rsidR="00F02178">
        <w:rPr>
          <w:rFonts w:ascii="Times New Roman" w:hAnsi="Times New Roman" w:cs="Times New Roman"/>
          <w:sz w:val="28"/>
          <w:szCs w:val="28"/>
        </w:rPr>
        <w:t>Творчество без границ» обусловлены присутствием в товарном знаке элемента «</w:t>
      </w:r>
      <w:proofErr w:type="spellStart"/>
      <w:r w:rsidR="00F02178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F02178">
        <w:rPr>
          <w:rFonts w:ascii="Times New Roman" w:hAnsi="Times New Roman" w:cs="Times New Roman"/>
          <w:sz w:val="28"/>
          <w:szCs w:val="28"/>
        </w:rPr>
        <w:t>», который формирует качественно иную фонетическую длину и позволяет воспринимать элемент «</w:t>
      </w:r>
      <w:proofErr w:type="spellStart"/>
      <w:r w:rsidR="00F02178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F02178" w:rsidRPr="00F02178">
        <w:rPr>
          <w:rFonts w:ascii="Times New Roman" w:hAnsi="Times New Roman" w:cs="Times New Roman"/>
          <w:sz w:val="28"/>
          <w:szCs w:val="28"/>
        </w:rPr>
        <w:t xml:space="preserve"> </w:t>
      </w:r>
      <w:r w:rsidR="00F02178">
        <w:rPr>
          <w:rFonts w:ascii="Times New Roman" w:hAnsi="Times New Roman" w:cs="Times New Roman"/>
          <w:sz w:val="28"/>
          <w:szCs w:val="28"/>
        </w:rPr>
        <w:t>Творчество без границ» в качестве грамматически организованного соединения слов, обладающих смысловой и интонационной законченностью, то есть предложения. Тогда как элемент «ТВОРЧЕСТВО без границ» в заявленном обозначении по заявке № 2023737908 воспринимается в качестве словосочетания.</w:t>
      </w:r>
    </w:p>
    <w:p w:rsidR="003A7D9C" w:rsidRDefault="001A26B4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графической (визуальной)</w:t>
      </w:r>
      <w:r w:rsidR="003E23F6">
        <w:rPr>
          <w:rFonts w:ascii="Times New Roman" w:hAnsi="Times New Roman" w:cs="Times New Roman"/>
          <w:sz w:val="28"/>
          <w:szCs w:val="28"/>
        </w:rPr>
        <w:t xml:space="preserve"> точки зрения восприятие словес</w:t>
      </w:r>
      <w:r>
        <w:rPr>
          <w:rFonts w:ascii="Times New Roman" w:hAnsi="Times New Roman" w:cs="Times New Roman"/>
          <w:sz w:val="28"/>
          <w:szCs w:val="28"/>
        </w:rPr>
        <w:t xml:space="preserve">ных элементов </w:t>
      </w:r>
      <w:r w:rsidR="000B3902">
        <w:rPr>
          <w:rFonts w:ascii="Times New Roman" w:hAnsi="Times New Roman" w:cs="Times New Roman"/>
          <w:sz w:val="28"/>
          <w:szCs w:val="28"/>
        </w:rPr>
        <w:t xml:space="preserve">в составе </w:t>
      </w:r>
      <w:r>
        <w:rPr>
          <w:rFonts w:ascii="Times New Roman" w:hAnsi="Times New Roman" w:cs="Times New Roman"/>
          <w:sz w:val="28"/>
          <w:szCs w:val="28"/>
        </w:rPr>
        <w:t xml:space="preserve">заявленного </w:t>
      </w:r>
      <w:r w:rsidR="000B3902">
        <w:rPr>
          <w:rFonts w:ascii="Times New Roman" w:hAnsi="Times New Roman" w:cs="Times New Roman"/>
          <w:sz w:val="28"/>
          <w:szCs w:val="28"/>
        </w:rPr>
        <w:t xml:space="preserve">комбинированного </w:t>
      </w:r>
      <w:r>
        <w:rPr>
          <w:rFonts w:ascii="Times New Roman" w:hAnsi="Times New Roman" w:cs="Times New Roman"/>
          <w:sz w:val="28"/>
          <w:szCs w:val="28"/>
        </w:rPr>
        <w:t xml:space="preserve">обозначения по заявке № 2023737908 и товарного знака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878849 с приоритетом от 04.11.21 в целом различно</w:t>
      </w:r>
      <w:r w:rsidR="009F2123">
        <w:rPr>
          <w:rFonts w:ascii="Times New Roman" w:hAnsi="Times New Roman" w:cs="Times New Roman"/>
          <w:sz w:val="28"/>
          <w:szCs w:val="28"/>
        </w:rPr>
        <w:t>. Разное цветовое и шрифтовое исполнение, наличие в сравниваемых обозначениях</w:t>
      </w:r>
      <w:r w:rsidR="001162C3">
        <w:rPr>
          <w:rFonts w:ascii="Times New Roman" w:hAnsi="Times New Roman" w:cs="Times New Roman"/>
          <w:sz w:val="28"/>
          <w:szCs w:val="28"/>
        </w:rPr>
        <w:t xml:space="preserve"> разных и оригинальных </w:t>
      </w:r>
      <w:r w:rsidR="009F2123">
        <w:rPr>
          <w:rFonts w:ascii="Times New Roman" w:hAnsi="Times New Roman" w:cs="Times New Roman"/>
          <w:sz w:val="28"/>
          <w:szCs w:val="28"/>
        </w:rPr>
        <w:t xml:space="preserve">изобразительных элементов, выполняющих в каждом свою индивидуализирующую функцию, разное количество слов и букв, наличие различных шрифтов с использованием русского и английского алфавитов – всё это свидетельствует </w:t>
      </w:r>
      <w:r w:rsidR="008B0319">
        <w:rPr>
          <w:rFonts w:ascii="Times New Roman" w:hAnsi="Times New Roman" w:cs="Times New Roman"/>
          <w:sz w:val="28"/>
          <w:szCs w:val="28"/>
        </w:rPr>
        <w:t xml:space="preserve">об отсутствии каких-либо признаков графического сходства между </w:t>
      </w:r>
      <w:r w:rsidR="007E0A71">
        <w:rPr>
          <w:rFonts w:ascii="Times New Roman" w:hAnsi="Times New Roman" w:cs="Times New Roman"/>
          <w:sz w:val="28"/>
          <w:szCs w:val="28"/>
        </w:rPr>
        <w:t xml:space="preserve">сопоставляемыми </w:t>
      </w:r>
      <w:r w:rsidR="003E23F6">
        <w:rPr>
          <w:rFonts w:ascii="Times New Roman" w:hAnsi="Times New Roman" w:cs="Times New Roman"/>
          <w:sz w:val="28"/>
          <w:szCs w:val="28"/>
        </w:rPr>
        <w:t>словес</w:t>
      </w:r>
      <w:r w:rsidR="008B0319">
        <w:rPr>
          <w:rFonts w:ascii="Times New Roman" w:hAnsi="Times New Roman" w:cs="Times New Roman"/>
          <w:sz w:val="28"/>
          <w:szCs w:val="28"/>
        </w:rPr>
        <w:t>ными элементами, подтверждает наличие</w:t>
      </w:r>
      <w:r w:rsidR="009F2123">
        <w:rPr>
          <w:rFonts w:ascii="Times New Roman" w:hAnsi="Times New Roman" w:cs="Times New Roman"/>
          <w:sz w:val="28"/>
          <w:szCs w:val="28"/>
        </w:rPr>
        <w:t xml:space="preserve"> различительной способности как у заявленного обозначения по заявке № 2023737908, так и у товарного знака по </w:t>
      </w:r>
      <w:proofErr w:type="spellStart"/>
      <w:r w:rsidR="009F2123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9F2123">
        <w:rPr>
          <w:rFonts w:ascii="Times New Roman" w:hAnsi="Times New Roman" w:cs="Times New Roman"/>
          <w:sz w:val="28"/>
          <w:szCs w:val="28"/>
        </w:rPr>
        <w:t xml:space="preserve"> № 878849 с приоритетом от 04.11.21, и исключает </w:t>
      </w:r>
      <w:r w:rsidR="008B0319">
        <w:rPr>
          <w:rFonts w:ascii="Times New Roman" w:hAnsi="Times New Roman" w:cs="Times New Roman"/>
          <w:sz w:val="28"/>
          <w:szCs w:val="28"/>
        </w:rPr>
        <w:t>вероятность смешения сравниваемых средств индивидуализации в гражданском обороте.</w:t>
      </w:r>
    </w:p>
    <w:p w:rsidR="00DC1607" w:rsidRDefault="001162C3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свою очередь, по семантическому (смысловому) признаку сходства противопоставляемые обозначения</w:t>
      </w:r>
      <w:r w:rsidR="005A3003">
        <w:rPr>
          <w:rFonts w:ascii="Times New Roman" w:hAnsi="Times New Roman" w:cs="Times New Roman"/>
          <w:sz w:val="28"/>
          <w:szCs w:val="28"/>
        </w:rPr>
        <w:t xml:space="preserve"> (заявленное обозначение по заявке № 2023737908 и товарный знак по </w:t>
      </w:r>
      <w:proofErr w:type="spellStart"/>
      <w:r w:rsidR="005A3003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5A3003">
        <w:rPr>
          <w:rFonts w:ascii="Times New Roman" w:hAnsi="Times New Roman" w:cs="Times New Roman"/>
          <w:sz w:val="28"/>
          <w:szCs w:val="28"/>
        </w:rPr>
        <w:t xml:space="preserve"> № 878849 с приоритетом от 04.11.21)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A3003">
        <w:rPr>
          <w:rFonts w:ascii="Times New Roman" w:hAnsi="Times New Roman" w:cs="Times New Roman"/>
          <w:sz w:val="28"/>
          <w:szCs w:val="28"/>
        </w:rPr>
        <w:t>в частности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3E23F6">
        <w:rPr>
          <w:rFonts w:ascii="Times New Roman" w:hAnsi="Times New Roman" w:cs="Times New Roman"/>
          <w:sz w:val="28"/>
          <w:szCs w:val="28"/>
        </w:rPr>
        <w:t>х словес</w:t>
      </w:r>
      <w:r w:rsidR="000B3902">
        <w:rPr>
          <w:rFonts w:ascii="Times New Roman" w:hAnsi="Times New Roman" w:cs="Times New Roman"/>
          <w:sz w:val="28"/>
          <w:szCs w:val="28"/>
        </w:rPr>
        <w:t xml:space="preserve">ные элементы, также нельзя признать </w:t>
      </w:r>
      <w:r>
        <w:rPr>
          <w:rFonts w:ascii="Times New Roman" w:hAnsi="Times New Roman" w:cs="Times New Roman"/>
          <w:sz w:val="28"/>
          <w:szCs w:val="28"/>
        </w:rPr>
        <w:t>сходными в связи с тем, что характеризуются различием заложенных в них понятий и идей</w:t>
      </w:r>
      <w:r w:rsidR="005A3003">
        <w:rPr>
          <w:rFonts w:ascii="Times New Roman" w:hAnsi="Times New Roman" w:cs="Times New Roman"/>
          <w:sz w:val="28"/>
          <w:szCs w:val="28"/>
        </w:rPr>
        <w:t>, вызывают абсолютно разный ассоциативный ряд у потребителей.</w:t>
      </w:r>
      <w:r w:rsidR="003E23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1607" w:rsidRDefault="003E23F6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словес</w:t>
      </w:r>
      <w:r w:rsidR="000B3902">
        <w:rPr>
          <w:rFonts w:ascii="Times New Roman" w:hAnsi="Times New Roman" w:cs="Times New Roman"/>
          <w:sz w:val="28"/>
          <w:szCs w:val="28"/>
        </w:rPr>
        <w:t xml:space="preserve">ный элемент заявленного обозначения по заявке № 2023737908 </w:t>
      </w:r>
      <w:r w:rsidR="0055425F">
        <w:rPr>
          <w:rFonts w:ascii="Times New Roman" w:hAnsi="Times New Roman" w:cs="Times New Roman"/>
          <w:sz w:val="28"/>
          <w:szCs w:val="28"/>
        </w:rPr>
        <w:t>на основании его общего восприятия</w:t>
      </w:r>
      <w:r w:rsidR="00B44FDE">
        <w:rPr>
          <w:rFonts w:ascii="Times New Roman" w:hAnsi="Times New Roman" w:cs="Times New Roman"/>
          <w:sz w:val="28"/>
          <w:szCs w:val="28"/>
        </w:rPr>
        <w:t xml:space="preserve"> за счет оригинального цветового обрамления каждой буквы слова «ТВОРЧЕСТВО»</w:t>
      </w:r>
      <w:r w:rsidR="0055425F">
        <w:rPr>
          <w:rFonts w:ascii="Times New Roman" w:hAnsi="Times New Roman" w:cs="Times New Roman"/>
          <w:sz w:val="28"/>
          <w:szCs w:val="28"/>
        </w:rPr>
        <w:t xml:space="preserve"> </w:t>
      </w:r>
      <w:r w:rsidR="000B3902">
        <w:rPr>
          <w:rFonts w:ascii="Times New Roman" w:hAnsi="Times New Roman" w:cs="Times New Roman"/>
          <w:sz w:val="28"/>
          <w:szCs w:val="28"/>
        </w:rPr>
        <w:t xml:space="preserve">вызывает </w:t>
      </w:r>
      <w:r w:rsidR="00B44FDE">
        <w:rPr>
          <w:rFonts w:ascii="Times New Roman" w:hAnsi="Times New Roman" w:cs="Times New Roman"/>
          <w:sz w:val="28"/>
          <w:szCs w:val="28"/>
        </w:rPr>
        <w:t xml:space="preserve">стойкие </w:t>
      </w:r>
      <w:r w:rsidR="000B3902">
        <w:rPr>
          <w:rFonts w:ascii="Times New Roman" w:hAnsi="Times New Roman" w:cs="Times New Roman"/>
          <w:sz w:val="28"/>
          <w:szCs w:val="28"/>
        </w:rPr>
        <w:t xml:space="preserve">ассоциации с </w:t>
      </w:r>
      <w:r w:rsidR="0055425F">
        <w:rPr>
          <w:rFonts w:ascii="Times New Roman" w:hAnsi="Times New Roman" w:cs="Times New Roman"/>
          <w:sz w:val="28"/>
          <w:szCs w:val="28"/>
        </w:rPr>
        <w:t>живописью</w:t>
      </w:r>
      <w:r w:rsidR="003F53A4">
        <w:rPr>
          <w:rFonts w:ascii="Times New Roman" w:hAnsi="Times New Roman" w:cs="Times New Roman"/>
          <w:sz w:val="28"/>
          <w:szCs w:val="28"/>
        </w:rPr>
        <w:t>, рисованием, созданием п</w:t>
      </w:r>
      <w:r w:rsidR="00780CC3">
        <w:rPr>
          <w:rFonts w:ascii="Times New Roman" w:hAnsi="Times New Roman" w:cs="Times New Roman"/>
          <w:sz w:val="28"/>
          <w:szCs w:val="28"/>
        </w:rPr>
        <w:t>роизве</w:t>
      </w:r>
      <w:r w:rsidR="000104FD">
        <w:rPr>
          <w:rFonts w:ascii="Times New Roman" w:hAnsi="Times New Roman" w:cs="Times New Roman"/>
          <w:sz w:val="28"/>
          <w:szCs w:val="28"/>
        </w:rPr>
        <w:t>дений искусства с помощью</w:t>
      </w:r>
      <w:r w:rsidR="00780CC3">
        <w:rPr>
          <w:rFonts w:ascii="Times New Roman" w:hAnsi="Times New Roman" w:cs="Times New Roman"/>
          <w:sz w:val="28"/>
          <w:szCs w:val="28"/>
        </w:rPr>
        <w:t xml:space="preserve"> </w:t>
      </w:r>
      <w:r w:rsidR="003F53A4">
        <w:rPr>
          <w:rFonts w:ascii="Times New Roman" w:hAnsi="Times New Roman" w:cs="Times New Roman"/>
          <w:sz w:val="28"/>
          <w:szCs w:val="28"/>
        </w:rPr>
        <w:t>красок</w:t>
      </w:r>
      <w:r w:rsidR="00B44FDE">
        <w:rPr>
          <w:rFonts w:ascii="Times New Roman" w:hAnsi="Times New Roman" w:cs="Times New Roman"/>
          <w:sz w:val="28"/>
          <w:szCs w:val="28"/>
        </w:rPr>
        <w:t>.</w:t>
      </w:r>
      <w:r w:rsidR="008B03C1">
        <w:rPr>
          <w:rFonts w:ascii="Times New Roman" w:hAnsi="Times New Roman" w:cs="Times New Roman"/>
          <w:sz w:val="28"/>
          <w:szCs w:val="28"/>
        </w:rPr>
        <w:t xml:space="preserve"> </w:t>
      </w:r>
      <w:r w:rsidR="007B507D">
        <w:rPr>
          <w:rFonts w:ascii="Times New Roman" w:hAnsi="Times New Roman" w:cs="Times New Roman"/>
          <w:sz w:val="28"/>
          <w:szCs w:val="28"/>
        </w:rPr>
        <w:t>При этом</w:t>
      </w:r>
      <w:r w:rsidR="00B44FDE">
        <w:rPr>
          <w:rFonts w:ascii="Times New Roman" w:hAnsi="Times New Roman" w:cs="Times New Roman"/>
          <w:sz w:val="28"/>
          <w:szCs w:val="28"/>
        </w:rPr>
        <w:t xml:space="preserve"> логическое ударение в словосочетании «ТВОРЧЕСТВО без границ» падает на сло</w:t>
      </w:r>
      <w:r>
        <w:rPr>
          <w:rFonts w:ascii="Times New Roman" w:hAnsi="Times New Roman" w:cs="Times New Roman"/>
          <w:sz w:val="28"/>
          <w:szCs w:val="28"/>
        </w:rPr>
        <w:t>во «ТВОРЧЕСТВО», словес</w:t>
      </w:r>
      <w:r w:rsidR="00B44FDE">
        <w:rPr>
          <w:rFonts w:ascii="Times New Roman" w:hAnsi="Times New Roman" w:cs="Times New Roman"/>
          <w:sz w:val="28"/>
          <w:szCs w:val="28"/>
        </w:rPr>
        <w:t xml:space="preserve">ный элемент «без границ» в данном случае играет роль </w:t>
      </w:r>
      <w:r w:rsidR="00CB54EB">
        <w:rPr>
          <w:rFonts w:ascii="Times New Roman" w:hAnsi="Times New Roman" w:cs="Times New Roman"/>
          <w:sz w:val="28"/>
          <w:szCs w:val="28"/>
        </w:rPr>
        <w:t>дополнения при существительном</w:t>
      </w:r>
      <w:r w:rsidR="000104FD">
        <w:rPr>
          <w:rFonts w:ascii="Times New Roman" w:hAnsi="Times New Roman" w:cs="Times New Roman"/>
          <w:sz w:val="28"/>
          <w:szCs w:val="28"/>
        </w:rPr>
        <w:t xml:space="preserve">, которое </w:t>
      </w:r>
      <w:r w:rsidR="00E86E36">
        <w:rPr>
          <w:rFonts w:ascii="Times New Roman" w:hAnsi="Times New Roman" w:cs="Times New Roman"/>
          <w:sz w:val="28"/>
          <w:szCs w:val="28"/>
        </w:rPr>
        <w:t xml:space="preserve">констатирует отсутствие каких-либо стандартов, </w:t>
      </w:r>
      <w:r w:rsidR="00E86E36">
        <w:rPr>
          <w:rFonts w:ascii="Times New Roman" w:hAnsi="Times New Roman" w:cs="Times New Roman"/>
          <w:sz w:val="28"/>
          <w:szCs w:val="28"/>
        </w:rPr>
        <w:lastRenderedPageBreak/>
        <w:t>правил и норм при создании художественных творений в области изобразительного искусства</w:t>
      </w:r>
      <w:r w:rsidR="00CB54EB">
        <w:rPr>
          <w:rFonts w:ascii="Times New Roman" w:hAnsi="Times New Roman" w:cs="Times New Roman"/>
          <w:sz w:val="28"/>
          <w:szCs w:val="28"/>
        </w:rPr>
        <w:t>.</w:t>
      </w:r>
      <w:r w:rsidR="007B507D">
        <w:rPr>
          <w:rFonts w:ascii="Times New Roman" w:hAnsi="Times New Roman" w:cs="Times New Roman"/>
          <w:sz w:val="28"/>
          <w:szCs w:val="28"/>
        </w:rPr>
        <w:t xml:space="preserve"> Также, вызывая идентичные ассоциации и образы, смысловое значение рассматриваемого </w:t>
      </w:r>
      <w:r>
        <w:rPr>
          <w:rFonts w:ascii="Times New Roman" w:hAnsi="Times New Roman" w:cs="Times New Roman"/>
          <w:sz w:val="28"/>
          <w:szCs w:val="28"/>
        </w:rPr>
        <w:t>словес</w:t>
      </w:r>
      <w:r w:rsidR="007B507D">
        <w:rPr>
          <w:rFonts w:ascii="Times New Roman" w:hAnsi="Times New Roman" w:cs="Times New Roman"/>
          <w:sz w:val="28"/>
          <w:szCs w:val="28"/>
        </w:rPr>
        <w:t>ного элемента иллюстрирует и изобразительный элемент в виде стилизованного цветка,</w:t>
      </w:r>
      <w:r>
        <w:rPr>
          <w:rFonts w:ascii="Times New Roman" w:hAnsi="Times New Roman" w:cs="Times New Roman"/>
          <w:sz w:val="28"/>
          <w:szCs w:val="28"/>
        </w:rPr>
        <w:t xml:space="preserve"> расположенный слева от словес</w:t>
      </w:r>
      <w:r w:rsidR="007B507D">
        <w:rPr>
          <w:rFonts w:ascii="Times New Roman" w:hAnsi="Times New Roman" w:cs="Times New Roman"/>
          <w:sz w:val="28"/>
          <w:szCs w:val="28"/>
        </w:rPr>
        <w:t>ного и занимающий</w:t>
      </w:r>
      <w:r w:rsidR="0036183C">
        <w:rPr>
          <w:rFonts w:ascii="Times New Roman" w:hAnsi="Times New Roman" w:cs="Times New Roman"/>
          <w:sz w:val="28"/>
          <w:szCs w:val="28"/>
        </w:rPr>
        <w:t xml:space="preserve"> </w:t>
      </w:r>
      <w:r w:rsidR="007B507D">
        <w:rPr>
          <w:rFonts w:ascii="Times New Roman" w:hAnsi="Times New Roman" w:cs="Times New Roman"/>
          <w:sz w:val="28"/>
          <w:szCs w:val="28"/>
        </w:rPr>
        <w:t xml:space="preserve">доминирующее положение за счет своего размера, использования множества ярких цветов, а также окрашенных лепестков в технике </w:t>
      </w:r>
      <w:proofErr w:type="spellStart"/>
      <w:r w:rsidR="007B507D">
        <w:rPr>
          <w:rFonts w:ascii="Times New Roman" w:hAnsi="Times New Roman" w:cs="Times New Roman"/>
          <w:sz w:val="28"/>
          <w:szCs w:val="28"/>
        </w:rPr>
        <w:t>кляксографии</w:t>
      </w:r>
      <w:proofErr w:type="spellEnd"/>
      <w:r w:rsidR="007B507D" w:rsidRPr="00AB4BD6">
        <w:rPr>
          <w:rFonts w:ascii="Times New Roman" w:hAnsi="Times New Roman" w:cs="Times New Roman"/>
          <w:sz w:val="28"/>
          <w:szCs w:val="28"/>
        </w:rPr>
        <w:t xml:space="preserve"> (</w:t>
      </w:r>
      <w:r w:rsidR="007B507D">
        <w:rPr>
          <w:rFonts w:ascii="Times New Roman" w:hAnsi="Times New Roman" w:cs="Times New Roman"/>
          <w:sz w:val="28"/>
          <w:szCs w:val="28"/>
        </w:rPr>
        <w:t>техника рисования на основе спонтанных пятен и брызг).</w:t>
      </w:r>
      <w:r w:rsidR="000D1D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6D10" w:rsidRDefault="000D1DC1" w:rsidP="00CD343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то время, как противопоставленный товарный знак, в частности его словесный элемент в виде связанного предложения «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Pr="002023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Творчество без границ», указанных </w:t>
      </w:r>
      <w:r w:rsidR="00DC1607">
        <w:rPr>
          <w:rFonts w:ascii="Times New Roman" w:hAnsi="Times New Roman" w:cs="Times New Roman"/>
          <w:sz w:val="28"/>
          <w:szCs w:val="28"/>
        </w:rPr>
        <w:t xml:space="preserve">в предыдущем абзаце </w:t>
      </w:r>
      <w:r>
        <w:rPr>
          <w:rFonts w:ascii="Times New Roman" w:hAnsi="Times New Roman" w:cs="Times New Roman"/>
          <w:sz w:val="28"/>
          <w:szCs w:val="28"/>
        </w:rPr>
        <w:t>ассоциативно-смысловых образов не порождает. Напротив, логическое ударение в данном предложении</w:t>
      </w:r>
      <w:r w:rsidR="00C424E2">
        <w:rPr>
          <w:rFonts w:ascii="Times New Roman" w:hAnsi="Times New Roman" w:cs="Times New Roman"/>
          <w:sz w:val="28"/>
          <w:szCs w:val="28"/>
        </w:rPr>
        <w:t xml:space="preserve"> падает на </w:t>
      </w:r>
      <w:r w:rsidR="00B31D94">
        <w:rPr>
          <w:rFonts w:ascii="Times New Roman" w:hAnsi="Times New Roman" w:cs="Times New Roman"/>
          <w:sz w:val="28"/>
          <w:szCs w:val="28"/>
        </w:rPr>
        <w:t xml:space="preserve">фантазийное </w:t>
      </w:r>
      <w:r w:rsidR="006B5586">
        <w:rPr>
          <w:rFonts w:ascii="Times New Roman" w:hAnsi="Times New Roman" w:cs="Times New Roman"/>
          <w:sz w:val="28"/>
          <w:szCs w:val="28"/>
        </w:rPr>
        <w:t>слово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4A4333">
        <w:rPr>
          <w:rFonts w:ascii="Times New Roman" w:hAnsi="Times New Roman" w:cs="Times New Roman"/>
          <w:sz w:val="28"/>
          <w:szCs w:val="28"/>
        </w:rPr>
        <w:t xml:space="preserve">, которое занимает доминирующее положение за счет своего размера. </w:t>
      </w:r>
      <w:r w:rsidR="00B31D94">
        <w:rPr>
          <w:rFonts w:ascii="Times New Roman" w:hAnsi="Times New Roman" w:cs="Times New Roman"/>
          <w:sz w:val="28"/>
          <w:szCs w:val="28"/>
        </w:rPr>
        <w:t>Подтверждая фантазийный характер данного слова, следует отметить, что</w:t>
      </w:r>
      <w:r w:rsidR="00B93ACF">
        <w:rPr>
          <w:rFonts w:ascii="Times New Roman" w:hAnsi="Times New Roman" w:cs="Times New Roman"/>
          <w:sz w:val="28"/>
          <w:szCs w:val="28"/>
        </w:rPr>
        <w:t xml:space="preserve"> оно отсутствует в каких-либо энциклопедиях и словарях, то есть никак не является каким-то устойчивым словом с тем или иным смысловым значением, которое было бы зафиксировано в них. Вместе с тем, действительно можно предположить, в частности, и то, что указанное слово способно породить какие-либо дополнительные рассуждения</w:t>
      </w:r>
      <w:r w:rsidR="00B31D94">
        <w:rPr>
          <w:rFonts w:ascii="Times New Roman" w:hAnsi="Times New Roman" w:cs="Times New Roman"/>
          <w:sz w:val="28"/>
          <w:szCs w:val="28"/>
        </w:rPr>
        <w:t>, если попробовать разделить его на отдельные три составляющие</w:t>
      </w:r>
      <w:r w:rsidR="0029382E">
        <w:rPr>
          <w:rFonts w:ascii="Times New Roman" w:hAnsi="Times New Roman" w:cs="Times New Roman"/>
          <w:sz w:val="28"/>
          <w:szCs w:val="28"/>
        </w:rPr>
        <w:t xml:space="preserve"> </w:t>
      </w:r>
      <w:r w:rsidR="0029382E" w:rsidRPr="0029382E">
        <w:rPr>
          <w:rFonts w:ascii="Times New Roman" w:hAnsi="Times New Roman" w:cs="Times New Roman"/>
          <w:sz w:val="28"/>
          <w:szCs w:val="28"/>
        </w:rPr>
        <w:t>(</w:t>
      </w:r>
      <w:r w:rsidR="0029382E">
        <w:rPr>
          <w:rFonts w:ascii="Times New Roman" w:hAnsi="Times New Roman" w:cs="Times New Roman"/>
          <w:sz w:val="28"/>
          <w:szCs w:val="28"/>
        </w:rPr>
        <w:t>«</w:t>
      </w:r>
      <w:r w:rsidR="0029382E">
        <w:rPr>
          <w:rFonts w:ascii="Times New Roman" w:hAnsi="Times New Roman" w:cs="Times New Roman"/>
          <w:sz w:val="28"/>
          <w:szCs w:val="28"/>
          <w:lang w:val="en-US"/>
        </w:rPr>
        <w:t>free</w:t>
      </w:r>
      <w:r w:rsidR="0029382E">
        <w:rPr>
          <w:rFonts w:ascii="Times New Roman" w:hAnsi="Times New Roman" w:cs="Times New Roman"/>
          <w:sz w:val="28"/>
          <w:szCs w:val="28"/>
        </w:rPr>
        <w:t>»</w:t>
      </w:r>
      <w:r w:rsidR="0029382E" w:rsidRPr="0029382E">
        <w:rPr>
          <w:rFonts w:ascii="Times New Roman" w:hAnsi="Times New Roman" w:cs="Times New Roman"/>
          <w:sz w:val="28"/>
          <w:szCs w:val="28"/>
        </w:rPr>
        <w:t xml:space="preserve">, </w:t>
      </w:r>
      <w:r w:rsidR="0029382E">
        <w:rPr>
          <w:rFonts w:ascii="Times New Roman" w:hAnsi="Times New Roman" w:cs="Times New Roman"/>
          <w:sz w:val="28"/>
          <w:szCs w:val="28"/>
        </w:rPr>
        <w:t>«</w:t>
      </w:r>
      <w:r w:rsidR="0029382E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="0029382E">
        <w:rPr>
          <w:rFonts w:ascii="Times New Roman" w:hAnsi="Times New Roman" w:cs="Times New Roman"/>
          <w:sz w:val="28"/>
          <w:szCs w:val="28"/>
        </w:rPr>
        <w:t>» и</w:t>
      </w:r>
      <w:r w:rsidR="0029382E" w:rsidRPr="0029382E">
        <w:rPr>
          <w:rFonts w:ascii="Times New Roman" w:hAnsi="Times New Roman" w:cs="Times New Roman"/>
          <w:sz w:val="28"/>
          <w:szCs w:val="28"/>
        </w:rPr>
        <w:t xml:space="preserve"> </w:t>
      </w:r>
      <w:r w:rsidR="0029382E">
        <w:rPr>
          <w:rFonts w:ascii="Times New Roman" w:hAnsi="Times New Roman" w:cs="Times New Roman"/>
          <w:sz w:val="28"/>
          <w:szCs w:val="28"/>
        </w:rPr>
        <w:t>«</w:t>
      </w:r>
      <w:r w:rsidR="0029382E">
        <w:rPr>
          <w:rFonts w:ascii="Times New Roman" w:hAnsi="Times New Roman" w:cs="Times New Roman"/>
          <w:sz w:val="28"/>
          <w:szCs w:val="28"/>
          <w:lang w:val="en-US"/>
        </w:rPr>
        <w:t>create</w:t>
      </w:r>
      <w:r w:rsidR="0029382E">
        <w:rPr>
          <w:rFonts w:ascii="Times New Roman" w:hAnsi="Times New Roman" w:cs="Times New Roman"/>
          <w:sz w:val="28"/>
          <w:szCs w:val="28"/>
        </w:rPr>
        <w:t>»)</w:t>
      </w:r>
      <w:r w:rsidR="00B31D94">
        <w:rPr>
          <w:rFonts w:ascii="Times New Roman" w:hAnsi="Times New Roman" w:cs="Times New Roman"/>
          <w:sz w:val="28"/>
          <w:szCs w:val="28"/>
        </w:rPr>
        <w:t xml:space="preserve"> и перевести </w:t>
      </w:r>
      <w:r w:rsidR="0029382E">
        <w:rPr>
          <w:rFonts w:ascii="Times New Roman" w:hAnsi="Times New Roman" w:cs="Times New Roman"/>
          <w:sz w:val="28"/>
          <w:szCs w:val="28"/>
        </w:rPr>
        <w:t xml:space="preserve">с английского </w:t>
      </w:r>
      <w:r w:rsidR="00B31D94">
        <w:rPr>
          <w:rFonts w:ascii="Times New Roman" w:hAnsi="Times New Roman" w:cs="Times New Roman"/>
          <w:sz w:val="28"/>
          <w:szCs w:val="28"/>
        </w:rPr>
        <w:t>на русский язык.</w:t>
      </w:r>
      <w:r w:rsidR="00B93ACF">
        <w:rPr>
          <w:rFonts w:ascii="Times New Roman" w:hAnsi="Times New Roman" w:cs="Times New Roman"/>
          <w:sz w:val="28"/>
          <w:szCs w:val="28"/>
        </w:rPr>
        <w:t xml:space="preserve"> </w:t>
      </w:r>
      <w:r w:rsidR="00B31D94">
        <w:rPr>
          <w:rFonts w:ascii="Times New Roman" w:hAnsi="Times New Roman" w:cs="Times New Roman"/>
          <w:sz w:val="28"/>
          <w:szCs w:val="28"/>
        </w:rPr>
        <w:t>Так, с</w:t>
      </w:r>
      <w:r w:rsidR="00C424E2">
        <w:rPr>
          <w:rFonts w:ascii="Times New Roman" w:hAnsi="Times New Roman" w:cs="Times New Roman"/>
          <w:sz w:val="28"/>
          <w:szCs w:val="28"/>
        </w:rPr>
        <w:t xml:space="preserve">огласно Большому англо-русскому русско-английскому словарю 350 000 слов и словосочетаний с двусторонней транскрипцией / под ред. </w:t>
      </w:r>
      <w:proofErr w:type="spellStart"/>
      <w:r w:rsidR="00C424E2">
        <w:rPr>
          <w:rFonts w:ascii="Times New Roman" w:hAnsi="Times New Roman" w:cs="Times New Roman"/>
          <w:sz w:val="28"/>
          <w:szCs w:val="28"/>
        </w:rPr>
        <w:t>Карантирова</w:t>
      </w:r>
      <w:proofErr w:type="spellEnd"/>
      <w:r w:rsidR="00C424E2">
        <w:rPr>
          <w:rFonts w:ascii="Times New Roman" w:hAnsi="Times New Roman" w:cs="Times New Roman"/>
          <w:sz w:val="28"/>
          <w:szCs w:val="28"/>
        </w:rPr>
        <w:t xml:space="preserve"> С.И. </w:t>
      </w:r>
      <w:r w:rsidR="00DC1607">
        <w:rPr>
          <w:rFonts w:ascii="Times New Roman" w:hAnsi="Times New Roman" w:cs="Times New Roman"/>
          <w:sz w:val="28"/>
          <w:szCs w:val="28"/>
        </w:rPr>
        <w:t>–</w:t>
      </w:r>
      <w:r w:rsidR="00C424E2">
        <w:rPr>
          <w:rFonts w:ascii="Times New Roman" w:hAnsi="Times New Roman" w:cs="Times New Roman"/>
          <w:sz w:val="28"/>
          <w:szCs w:val="28"/>
        </w:rPr>
        <w:t xml:space="preserve"> </w:t>
      </w:r>
      <w:r w:rsidR="00DC1607">
        <w:rPr>
          <w:rFonts w:ascii="Times New Roman" w:hAnsi="Times New Roman" w:cs="Times New Roman"/>
          <w:sz w:val="28"/>
          <w:szCs w:val="28"/>
        </w:rPr>
        <w:t>М.: Хит-книга, 2022. – 816 с. слово «</w:t>
      </w:r>
      <w:r w:rsidR="00DC1607">
        <w:rPr>
          <w:rFonts w:ascii="Times New Roman" w:hAnsi="Times New Roman" w:cs="Times New Roman"/>
          <w:sz w:val="28"/>
          <w:szCs w:val="28"/>
          <w:lang w:val="en-US"/>
        </w:rPr>
        <w:t>free</w:t>
      </w:r>
      <w:r w:rsidR="00DC1607">
        <w:rPr>
          <w:rFonts w:ascii="Times New Roman" w:hAnsi="Times New Roman" w:cs="Times New Roman"/>
          <w:sz w:val="28"/>
          <w:szCs w:val="28"/>
        </w:rPr>
        <w:t>» в переводе на русский язык имеет несколько значений</w:t>
      </w:r>
      <w:r w:rsidR="002E66CE">
        <w:rPr>
          <w:rFonts w:ascii="Times New Roman" w:hAnsi="Times New Roman" w:cs="Times New Roman"/>
          <w:sz w:val="28"/>
          <w:szCs w:val="28"/>
        </w:rPr>
        <w:t xml:space="preserve"> в качестве прилагательного - свободный, бесплатный, непринужденный, раскованный, а также в качестве глагола – освобождать, высвобождать, выпускать, давать волю</w:t>
      </w:r>
      <w:r w:rsidR="005545C6">
        <w:rPr>
          <w:rFonts w:ascii="Times New Roman" w:hAnsi="Times New Roman" w:cs="Times New Roman"/>
          <w:sz w:val="28"/>
          <w:szCs w:val="28"/>
        </w:rPr>
        <w:t>; частица</w:t>
      </w:r>
      <w:r w:rsidR="00471B2A">
        <w:rPr>
          <w:rFonts w:ascii="Times New Roman" w:hAnsi="Times New Roman" w:cs="Times New Roman"/>
          <w:sz w:val="28"/>
          <w:szCs w:val="28"/>
        </w:rPr>
        <w:t xml:space="preserve"> «</w:t>
      </w:r>
      <w:r w:rsidR="00471B2A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="00471B2A">
        <w:rPr>
          <w:rFonts w:ascii="Times New Roman" w:hAnsi="Times New Roman" w:cs="Times New Roman"/>
          <w:sz w:val="28"/>
          <w:szCs w:val="28"/>
        </w:rPr>
        <w:t>»</w:t>
      </w:r>
      <w:r w:rsidR="004A4333">
        <w:rPr>
          <w:rFonts w:ascii="Times New Roman" w:hAnsi="Times New Roman" w:cs="Times New Roman"/>
          <w:sz w:val="28"/>
          <w:szCs w:val="28"/>
        </w:rPr>
        <w:t xml:space="preserve"> </w:t>
      </w:r>
      <w:r w:rsidR="00EE31B4">
        <w:rPr>
          <w:rFonts w:ascii="Times New Roman" w:hAnsi="Times New Roman" w:cs="Times New Roman"/>
          <w:sz w:val="28"/>
          <w:szCs w:val="28"/>
        </w:rPr>
        <w:t>используется перед неопределенной формой глагола «</w:t>
      </w:r>
      <w:r w:rsidR="00EE31B4">
        <w:rPr>
          <w:rFonts w:ascii="Times New Roman" w:hAnsi="Times New Roman" w:cs="Times New Roman"/>
          <w:sz w:val="28"/>
          <w:szCs w:val="28"/>
          <w:lang w:val="en-US"/>
        </w:rPr>
        <w:t>create</w:t>
      </w:r>
      <w:r w:rsidR="00EE31B4">
        <w:rPr>
          <w:rFonts w:ascii="Times New Roman" w:hAnsi="Times New Roman" w:cs="Times New Roman"/>
          <w:sz w:val="28"/>
          <w:szCs w:val="28"/>
        </w:rPr>
        <w:t>» - означает «соз</w:t>
      </w:r>
      <w:r w:rsidR="004A4333">
        <w:rPr>
          <w:rFonts w:ascii="Times New Roman" w:hAnsi="Times New Roman" w:cs="Times New Roman"/>
          <w:sz w:val="28"/>
          <w:szCs w:val="28"/>
        </w:rPr>
        <w:t>давать» или «производить».</w:t>
      </w:r>
      <w:r w:rsidR="00EE31B4">
        <w:rPr>
          <w:rFonts w:ascii="Times New Roman" w:hAnsi="Times New Roman" w:cs="Times New Roman"/>
          <w:sz w:val="28"/>
          <w:szCs w:val="28"/>
        </w:rPr>
        <w:t xml:space="preserve"> </w:t>
      </w:r>
      <w:r w:rsidR="004A4333">
        <w:rPr>
          <w:rFonts w:ascii="Times New Roman" w:hAnsi="Times New Roman" w:cs="Times New Roman"/>
          <w:sz w:val="28"/>
          <w:szCs w:val="28"/>
        </w:rPr>
        <w:t>При раздельном написании английское выражение «</w:t>
      </w:r>
      <w:r w:rsidR="004A4333">
        <w:rPr>
          <w:rFonts w:ascii="Times New Roman" w:hAnsi="Times New Roman" w:cs="Times New Roman"/>
          <w:sz w:val="28"/>
          <w:szCs w:val="28"/>
          <w:lang w:val="en-US"/>
        </w:rPr>
        <w:t>Free</w:t>
      </w:r>
      <w:r w:rsidR="004A4333">
        <w:rPr>
          <w:rFonts w:ascii="Times New Roman" w:hAnsi="Times New Roman" w:cs="Times New Roman"/>
          <w:sz w:val="28"/>
          <w:szCs w:val="28"/>
        </w:rPr>
        <w:t xml:space="preserve"> </w:t>
      </w:r>
      <w:r w:rsidR="004A4333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="004A4333">
        <w:rPr>
          <w:rFonts w:ascii="Times New Roman" w:hAnsi="Times New Roman" w:cs="Times New Roman"/>
          <w:sz w:val="28"/>
          <w:szCs w:val="28"/>
        </w:rPr>
        <w:t xml:space="preserve"> </w:t>
      </w:r>
      <w:r w:rsidR="004A4333">
        <w:rPr>
          <w:rFonts w:ascii="Times New Roman" w:hAnsi="Times New Roman" w:cs="Times New Roman"/>
          <w:sz w:val="28"/>
          <w:szCs w:val="28"/>
          <w:lang w:val="en-US"/>
        </w:rPr>
        <w:t>create</w:t>
      </w:r>
      <w:r w:rsidR="004A4333">
        <w:rPr>
          <w:rFonts w:ascii="Times New Roman" w:hAnsi="Times New Roman" w:cs="Times New Roman"/>
          <w:sz w:val="28"/>
          <w:szCs w:val="28"/>
        </w:rPr>
        <w:t xml:space="preserve">» </w:t>
      </w:r>
      <w:r w:rsidR="00981CCF">
        <w:rPr>
          <w:rFonts w:ascii="Times New Roman" w:hAnsi="Times New Roman" w:cs="Times New Roman"/>
          <w:sz w:val="28"/>
          <w:szCs w:val="28"/>
        </w:rPr>
        <w:t>в переводе на русский язык</w:t>
      </w:r>
      <w:r w:rsidR="0050380B">
        <w:rPr>
          <w:rFonts w:ascii="Times New Roman" w:hAnsi="Times New Roman" w:cs="Times New Roman"/>
          <w:sz w:val="28"/>
          <w:szCs w:val="28"/>
        </w:rPr>
        <w:t xml:space="preserve"> в зависимости от того, как оно используется в </w:t>
      </w:r>
      <w:r w:rsidR="006E713A">
        <w:rPr>
          <w:rFonts w:ascii="Times New Roman" w:hAnsi="Times New Roman" w:cs="Times New Roman"/>
          <w:sz w:val="28"/>
          <w:szCs w:val="28"/>
        </w:rPr>
        <w:t xml:space="preserve">том или ином </w:t>
      </w:r>
      <w:r w:rsidR="0050380B">
        <w:rPr>
          <w:rFonts w:ascii="Times New Roman" w:hAnsi="Times New Roman" w:cs="Times New Roman"/>
          <w:sz w:val="28"/>
          <w:szCs w:val="28"/>
        </w:rPr>
        <w:t>предложении,</w:t>
      </w:r>
      <w:r w:rsidR="00981CCF">
        <w:rPr>
          <w:rFonts w:ascii="Times New Roman" w:hAnsi="Times New Roman" w:cs="Times New Roman"/>
          <w:sz w:val="28"/>
          <w:szCs w:val="28"/>
        </w:rPr>
        <w:t xml:space="preserve"> </w:t>
      </w:r>
      <w:r w:rsidR="00F9640A">
        <w:rPr>
          <w:rFonts w:ascii="Times New Roman" w:hAnsi="Times New Roman" w:cs="Times New Roman"/>
          <w:sz w:val="28"/>
          <w:szCs w:val="28"/>
        </w:rPr>
        <w:t>может иметь</w:t>
      </w:r>
      <w:r w:rsidR="004A4333">
        <w:rPr>
          <w:rFonts w:ascii="Times New Roman" w:hAnsi="Times New Roman" w:cs="Times New Roman"/>
          <w:sz w:val="28"/>
          <w:szCs w:val="28"/>
        </w:rPr>
        <w:t xml:space="preserve"> разные значения, </w:t>
      </w:r>
      <w:proofErr w:type="gramStart"/>
      <w:r w:rsidR="00981CCF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="00981CCF">
        <w:rPr>
          <w:rFonts w:ascii="Times New Roman" w:hAnsi="Times New Roman" w:cs="Times New Roman"/>
          <w:sz w:val="28"/>
          <w:szCs w:val="28"/>
        </w:rPr>
        <w:t>: 1. С</w:t>
      </w:r>
      <w:r w:rsidR="00DD5A1F">
        <w:rPr>
          <w:rFonts w:ascii="Times New Roman" w:hAnsi="Times New Roman" w:cs="Times New Roman"/>
          <w:sz w:val="28"/>
          <w:szCs w:val="28"/>
        </w:rPr>
        <w:t>вободно</w:t>
      </w:r>
      <w:r w:rsidR="00981CCF">
        <w:rPr>
          <w:rFonts w:ascii="Times New Roman" w:hAnsi="Times New Roman" w:cs="Times New Roman"/>
          <w:sz w:val="28"/>
          <w:szCs w:val="28"/>
        </w:rPr>
        <w:t xml:space="preserve"> </w:t>
      </w:r>
      <w:r w:rsidR="00F9640A">
        <w:rPr>
          <w:rFonts w:ascii="Times New Roman" w:hAnsi="Times New Roman" w:cs="Times New Roman"/>
          <w:sz w:val="28"/>
          <w:szCs w:val="28"/>
        </w:rPr>
        <w:t xml:space="preserve">создать или </w:t>
      </w:r>
      <w:r w:rsidR="00981CCF">
        <w:rPr>
          <w:rFonts w:ascii="Times New Roman" w:hAnsi="Times New Roman" w:cs="Times New Roman"/>
          <w:sz w:val="28"/>
          <w:szCs w:val="28"/>
        </w:rPr>
        <w:t>создавать</w:t>
      </w:r>
      <w:r w:rsidR="00F9640A">
        <w:rPr>
          <w:rFonts w:ascii="Times New Roman" w:hAnsi="Times New Roman" w:cs="Times New Roman"/>
          <w:sz w:val="28"/>
          <w:szCs w:val="28"/>
        </w:rPr>
        <w:t xml:space="preserve"> </w:t>
      </w:r>
      <w:r w:rsidR="00F9640A" w:rsidRPr="00F9640A">
        <w:rPr>
          <w:rFonts w:ascii="Times New Roman" w:hAnsi="Times New Roman" w:cs="Times New Roman"/>
          <w:i/>
          <w:sz w:val="28"/>
          <w:szCs w:val="28"/>
        </w:rPr>
        <w:t>(что-либо)</w:t>
      </w:r>
      <w:r w:rsidR="00981CCF">
        <w:rPr>
          <w:rFonts w:ascii="Times New Roman" w:hAnsi="Times New Roman" w:cs="Times New Roman"/>
          <w:sz w:val="28"/>
          <w:szCs w:val="28"/>
        </w:rPr>
        <w:t>; 2.</w:t>
      </w:r>
      <w:r w:rsidR="00DD5A1F">
        <w:rPr>
          <w:rFonts w:ascii="Times New Roman" w:hAnsi="Times New Roman" w:cs="Times New Roman"/>
          <w:sz w:val="28"/>
          <w:szCs w:val="28"/>
        </w:rPr>
        <w:t xml:space="preserve"> Бесплатно создавать</w:t>
      </w:r>
      <w:r w:rsidR="00F9640A">
        <w:rPr>
          <w:rFonts w:ascii="Times New Roman" w:hAnsi="Times New Roman" w:cs="Times New Roman"/>
          <w:sz w:val="28"/>
          <w:szCs w:val="28"/>
        </w:rPr>
        <w:t xml:space="preserve"> </w:t>
      </w:r>
      <w:r w:rsidR="00F9640A" w:rsidRPr="0050380B">
        <w:rPr>
          <w:rFonts w:ascii="Times New Roman" w:hAnsi="Times New Roman" w:cs="Times New Roman"/>
          <w:i/>
          <w:sz w:val="28"/>
          <w:szCs w:val="28"/>
        </w:rPr>
        <w:t>(что-либо)</w:t>
      </w:r>
      <w:r w:rsidR="00EB03C6">
        <w:rPr>
          <w:rFonts w:ascii="Times New Roman" w:hAnsi="Times New Roman" w:cs="Times New Roman"/>
          <w:sz w:val="28"/>
          <w:szCs w:val="28"/>
        </w:rPr>
        <w:t xml:space="preserve">; 3. Свободно производить </w:t>
      </w:r>
      <w:r w:rsidR="00EB03C6" w:rsidRPr="00EB03C6">
        <w:rPr>
          <w:rFonts w:ascii="Times New Roman" w:hAnsi="Times New Roman" w:cs="Times New Roman"/>
          <w:i/>
          <w:sz w:val="28"/>
          <w:szCs w:val="28"/>
        </w:rPr>
        <w:t>(что-либо)</w:t>
      </w:r>
      <w:r w:rsidR="00EB03C6">
        <w:rPr>
          <w:rFonts w:ascii="Times New Roman" w:hAnsi="Times New Roman" w:cs="Times New Roman"/>
          <w:sz w:val="28"/>
          <w:szCs w:val="28"/>
        </w:rPr>
        <w:t xml:space="preserve"> </w:t>
      </w:r>
      <w:r w:rsidR="0050380B">
        <w:rPr>
          <w:rFonts w:ascii="Times New Roman" w:hAnsi="Times New Roman" w:cs="Times New Roman"/>
          <w:sz w:val="28"/>
          <w:szCs w:val="28"/>
        </w:rPr>
        <w:t>и т.п.</w:t>
      </w:r>
      <w:r w:rsidR="00696D10">
        <w:rPr>
          <w:rFonts w:ascii="Times New Roman" w:hAnsi="Times New Roman" w:cs="Times New Roman"/>
          <w:sz w:val="28"/>
          <w:szCs w:val="28"/>
        </w:rPr>
        <w:t xml:space="preserve"> </w:t>
      </w:r>
      <w:r w:rsidR="00C40AE5">
        <w:rPr>
          <w:rFonts w:ascii="Times New Roman" w:hAnsi="Times New Roman" w:cs="Times New Roman"/>
          <w:sz w:val="28"/>
          <w:szCs w:val="28"/>
        </w:rPr>
        <w:t>Однако</w:t>
      </w:r>
      <w:r w:rsidR="00696D10">
        <w:rPr>
          <w:rFonts w:ascii="Times New Roman" w:hAnsi="Times New Roman" w:cs="Times New Roman"/>
          <w:sz w:val="28"/>
          <w:szCs w:val="28"/>
        </w:rPr>
        <w:t>, представляется, что вероятность возникновения подобной интерпретации у потребителя ничтожно мала, поскольку, как показало исследование Всероссийского центра изучения общественного мнения (ВЦИОМ)</w:t>
      </w:r>
      <w:r w:rsidR="00C40AE5">
        <w:rPr>
          <w:rFonts w:ascii="Times New Roman" w:hAnsi="Times New Roman" w:cs="Times New Roman"/>
          <w:sz w:val="28"/>
          <w:szCs w:val="28"/>
        </w:rPr>
        <w:t>,</w:t>
      </w:r>
      <w:r w:rsidR="00696D10">
        <w:rPr>
          <w:rFonts w:ascii="Times New Roman" w:hAnsi="Times New Roman" w:cs="Times New Roman"/>
          <w:sz w:val="28"/>
          <w:szCs w:val="28"/>
        </w:rPr>
        <w:t xml:space="preserve"> лишь только 5% опрошенных могут похвастаться свободным владением английского языка (ссылка на источник </w:t>
      </w:r>
      <w:hyperlink r:id="rId12" w:history="1">
        <w:r w:rsidR="00696D10" w:rsidRPr="00FA1660">
          <w:rPr>
            <w:rStyle w:val="a4"/>
            <w:rFonts w:ascii="Times New Roman" w:hAnsi="Times New Roman" w:cs="Times New Roman"/>
            <w:sz w:val="28"/>
            <w:szCs w:val="28"/>
          </w:rPr>
          <w:t>https://wciom.ru/analytical-reviews/analiticheskii-obzor/inostrannyj-yazyk-perspektivnaya-investicziya</w:t>
        </w:r>
      </w:hyperlink>
      <w:r w:rsidR="00696D10">
        <w:rPr>
          <w:rFonts w:ascii="Times New Roman" w:hAnsi="Times New Roman" w:cs="Times New Roman"/>
          <w:sz w:val="28"/>
          <w:szCs w:val="28"/>
        </w:rPr>
        <w:t>). А это значит, что слово «</w:t>
      </w:r>
      <w:proofErr w:type="spellStart"/>
      <w:r w:rsidR="00696D10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696D10">
        <w:rPr>
          <w:rFonts w:ascii="Times New Roman" w:hAnsi="Times New Roman" w:cs="Times New Roman"/>
          <w:sz w:val="28"/>
          <w:szCs w:val="28"/>
        </w:rPr>
        <w:t>»</w:t>
      </w:r>
      <w:r w:rsidR="00C40AE5">
        <w:rPr>
          <w:rFonts w:ascii="Times New Roman" w:hAnsi="Times New Roman" w:cs="Times New Roman"/>
          <w:sz w:val="28"/>
          <w:szCs w:val="28"/>
        </w:rPr>
        <w:t xml:space="preserve"> при первом впечатлении будет </w:t>
      </w:r>
      <w:r w:rsidR="00C40AE5">
        <w:rPr>
          <w:rFonts w:ascii="Times New Roman" w:hAnsi="Times New Roman" w:cs="Times New Roman"/>
          <w:sz w:val="28"/>
          <w:szCs w:val="28"/>
        </w:rPr>
        <w:lastRenderedPageBreak/>
        <w:t>ассоциироваться, скорее всего, с чем-то фантазийным, не имеющим смыслового значения.</w:t>
      </w:r>
      <w:r w:rsidR="00696D1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80A34" w:rsidRDefault="0029382E" w:rsidP="00CD343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6563">
        <w:rPr>
          <w:rFonts w:ascii="Times New Roman" w:hAnsi="Times New Roman" w:cs="Times New Roman"/>
          <w:sz w:val="28"/>
          <w:szCs w:val="28"/>
        </w:rPr>
        <w:t>При этом н</w:t>
      </w:r>
      <w:r>
        <w:rPr>
          <w:rFonts w:ascii="Times New Roman" w:hAnsi="Times New Roman" w:cs="Times New Roman"/>
          <w:sz w:val="28"/>
          <w:szCs w:val="28"/>
        </w:rPr>
        <w:t>езависимо от того, как потребитель будет воспринимать словесный элемент «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6B1E41">
        <w:rPr>
          <w:rFonts w:ascii="Times New Roman" w:hAnsi="Times New Roman" w:cs="Times New Roman"/>
          <w:sz w:val="28"/>
          <w:szCs w:val="28"/>
        </w:rPr>
        <w:t xml:space="preserve"> (в качестве фантазийного</w:t>
      </w:r>
      <w:r w:rsidR="00E52FEF">
        <w:rPr>
          <w:rFonts w:ascii="Times New Roman" w:hAnsi="Times New Roman" w:cs="Times New Roman"/>
          <w:sz w:val="28"/>
          <w:szCs w:val="28"/>
        </w:rPr>
        <w:t xml:space="preserve">, не имеющего определенного значения, </w:t>
      </w:r>
      <w:r>
        <w:rPr>
          <w:rFonts w:ascii="Times New Roman" w:hAnsi="Times New Roman" w:cs="Times New Roman"/>
          <w:sz w:val="28"/>
          <w:szCs w:val="28"/>
        </w:rPr>
        <w:t xml:space="preserve">или </w:t>
      </w:r>
      <w:r w:rsidR="00E52FEF">
        <w:rPr>
          <w:rFonts w:ascii="Times New Roman" w:hAnsi="Times New Roman" w:cs="Times New Roman"/>
          <w:sz w:val="28"/>
          <w:szCs w:val="28"/>
        </w:rPr>
        <w:t xml:space="preserve">в качестве </w:t>
      </w:r>
      <w:r>
        <w:rPr>
          <w:rFonts w:ascii="Times New Roman" w:hAnsi="Times New Roman" w:cs="Times New Roman"/>
          <w:sz w:val="28"/>
          <w:szCs w:val="28"/>
        </w:rPr>
        <w:t>английского словосочетания</w:t>
      </w:r>
      <w:r w:rsidR="00E52FEF">
        <w:rPr>
          <w:rFonts w:ascii="Times New Roman" w:hAnsi="Times New Roman" w:cs="Times New Roman"/>
          <w:sz w:val="28"/>
          <w:szCs w:val="28"/>
        </w:rPr>
        <w:t>, обладающего разными смыслами</w:t>
      </w:r>
      <w:r>
        <w:rPr>
          <w:rFonts w:ascii="Times New Roman" w:hAnsi="Times New Roman" w:cs="Times New Roman"/>
          <w:sz w:val="28"/>
          <w:szCs w:val="28"/>
        </w:rPr>
        <w:t>), в любом случае такой словесный элемент, как «Творчество без границ»</w:t>
      </w:r>
      <w:r w:rsidR="005459CF">
        <w:rPr>
          <w:rFonts w:ascii="Times New Roman" w:hAnsi="Times New Roman" w:cs="Times New Roman"/>
          <w:sz w:val="28"/>
          <w:szCs w:val="28"/>
        </w:rPr>
        <w:t>, в рассматриваемом товарном знаке играет второстепенную роль и служит переводом фантазийного «</w:t>
      </w:r>
      <w:proofErr w:type="spellStart"/>
      <w:r w:rsidR="005459CF">
        <w:rPr>
          <w:rFonts w:ascii="Times New Roman" w:hAnsi="Times New Roman" w:cs="Times New Roman"/>
          <w:sz w:val="28"/>
          <w:szCs w:val="28"/>
          <w:lang w:val="en-US"/>
        </w:rPr>
        <w:t>Freetocreate</w:t>
      </w:r>
      <w:proofErr w:type="spellEnd"/>
      <w:r w:rsidR="005459CF">
        <w:rPr>
          <w:rFonts w:ascii="Times New Roman" w:hAnsi="Times New Roman" w:cs="Times New Roman"/>
          <w:sz w:val="28"/>
          <w:szCs w:val="28"/>
        </w:rPr>
        <w:t>», хотя по существу таковым и не является. Однако может восприниматься именно так те</w:t>
      </w:r>
      <w:r w:rsidR="006B1E41">
        <w:rPr>
          <w:rFonts w:ascii="Times New Roman" w:hAnsi="Times New Roman" w:cs="Times New Roman"/>
          <w:sz w:val="28"/>
          <w:szCs w:val="28"/>
        </w:rPr>
        <w:t xml:space="preserve">ми потребителями, которые на достаточном уровне не владеют </w:t>
      </w:r>
      <w:r w:rsidR="005459CF">
        <w:rPr>
          <w:rFonts w:ascii="Times New Roman" w:hAnsi="Times New Roman" w:cs="Times New Roman"/>
          <w:sz w:val="28"/>
          <w:szCs w:val="28"/>
        </w:rPr>
        <w:t>английским языком.</w:t>
      </w:r>
      <w:r w:rsidR="00141AFA">
        <w:rPr>
          <w:rFonts w:ascii="Times New Roman" w:hAnsi="Times New Roman" w:cs="Times New Roman"/>
          <w:sz w:val="28"/>
          <w:szCs w:val="28"/>
        </w:rPr>
        <w:t xml:space="preserve"> Дальнейшее толкование </w:t>
      </w:r>
      <w:r w:rsidR="00925514">
        <w:rPr>
          <w:rFonts w:ascii="Times New Roman" w:hAnsi="Times New Roman" w:cs="Times New Roman"/>
          <w:sz w:val="28"/>
          <w:szCs w:val="28"/>
        </w:rPr>
        <w:t>данных слов потребует от потребителей разного рода домысливания, поскольку неизвестно, о какой именно сфере человеческой жизнедеятельности здесь идет речь.</w:t>
      </w:r>
      <w:r w:rsidR="00CD3431">
        <w:rPr>
          <w:rFonts w:ascii="Times New Roman" w:hAnsi="Times New Roman" w:cs="Times New Roman"/>
          <w:sz w:val="28"/>
          <w:szCs w:val="28"/>
        </w:rPr>
        <w:t xml:space="preserve"> А в совокупности с изображением стилизованного летящего орла и жирной восходящей линии,</w:t>
      </w:r>
      <w:r w:rsidR="004A4333">
        <w:rPr>
          <w:rFonts w:ascii="Times New Roman" w:hAnsi="Times New Roman" w:cs="Times New Roman"/>
          <w:sz w:val="28"/>
          <w:szCs w:val="28"/>
        </w:rPr>
        <w:t xml:space="preserve"> </w:t>
      </w:r>
      <w:r w:rsidR="00557114">
        <w:rPr>
          <w:rFonts w:ascii="Times New Roman" w:hAnsi="Times New Roman" w:cs="Times New Roman"/>
          <w:sz w:val="28"/>
          <w:szCs w:val="28"/>
        </w:rPr>
        <w:t>принимая во внимание, что</w:t>
      </w:r>
      <w:r w:rsidR="0008736D">
        <w:rPr>
          <w:rFonts w:ascii="Times New Roman" w:hAnsi="Times New Roman" w:cs="Times New Roman"/>
          <w:sz w:val="28"/>
          <w:szCs w:val="28"/>
        </w:rPr>
        <w:t xml:space="preserve"> </w:t>
      </w:r>
      <w:r w:rsidR="00702E28">
        <w:rPr>
          <w:rFonts w:ascii="Times New Roman" w:hAnsi="Times New Roman" w:cs="Times New Roman"/>
          <w:sz w:val="28"/>
          <w:szCs w:val="28"/>
        </w:rPr>
        <w:t>изображение</w:t>
      </w:r>
      <w:r w:rsidR="0008736D">
        <w:rPr>
          <w:rFonts w:ascii="Times New Roman" w:hAnsi="Times New Roman" w:cs="Times New Roman"/>
          <w:sz w:val="28"/>
          <w:szCs w:val="28"/>
        </w:rPr>
        <w:t xml:space="preserve"> птиц</w:t>
      </w:r>
      <w:r w:rsidR="00702E28">
        <w:rPr>
          <w:rFonts w:ascii="Times New Roman" w:hAnsi="Times New Roman" w:cs="Times New Roman"/>
          <w:sz w:val="28"/>
          <w:szCs w:val="28"/>
        </w:rPr>
        <w:t>ы</w:t>
      </w:r>
      <w:r w:rsidR="003A7480">
        <w:rPr>
          <w:rFonts w:ascii="Times New Roman" w:hAnsi="Times New Roman" w:cs="Times New Roman"/>
          <w:sz w:val="28"/>
          <w:szCs w:val="28"/>
        </w:rPr>
        <w:t>, в том числе</w:t>
      </w:r>
      <w:r w:rsidR="00702E28">
        <w:rPr>
          <w:rFonts w:ascii="Times New Roman" w:hAnsi="Times New Roman" w:cs="Times New Roman"/>
          <w:sz w:val="28"/>
          <w:szCs w:val="28"/>
        </w:rPr>
        <w:t xml:space="preserve"> парящей</w:t>
      </w:r>
      <w:r w:rsidR="00015392">
        <w:rPr>
          <w:rFonts w:ascii="Times New Roman" w:hAnsi="Times New Roman" w:cs="Times New Roman"/>
          <w:sz w:val="28"/>
          <w:szCs w:val="28"/>
        </w:rPr>
        <w:t>,</w:t>
      </w:r>
      <w:r w:rsidR="00702E28">
        <w:rPr>
          <w:rFonts w:ascii="Times New Roman" w:hAnsi="Times New Roman" w:cs="Times New Roman"/>
          <w:sz w:val="28"/>
          <w:szCs w:val="28"/>
        </w:rPr>
        <w:t xml:space="preserve"> используе</w:t>
      </w:r>
      <w:r w:rsidR="0008736D">
        <w:rPr>
          <w:rFonts w:ascii="Times New Roman" w:hAnsi="Times New Roman" w:cs="Times New Roman"/>
          <w:sz w:val="28"/>
          <w:szCs w:val="28"/>
        </w:rPr>
        <w:t>тся многими зарубежными и отечественными авиакомпаниями</w:t>
      </w:r>
      <w:r w:rsidR="00015392">
        <w:rPr>
          <w:rFonts w:ascii="Times New Roman" w:hAnsi="Times New Roman" w:cs="Times New Roman"/>
          <w:sz w:val="28"/>
          <w:szCs w:val="28"/>
        </w:rPr>
        <w:t xml:space="preserve"> в качестве изобразительного элемента своего товарного знака</w:t>
      </w:r>
      <w:r w:rsidR="00702E28">
        <w:rPr>
          <w:rFonts w:ascii="Times New Roman" w:hAnsi="Times New Roman" w:cs="Times New Roman"/>
          <w:sz w:val="28"/>
          <w:szCs w:val="28"/>
        </w:rPr>
        <w:t xml:space="preserve"> и в результате чего может отождествляться потребителями с авиаперелетами,</w:t>
      </w:r>
      <w:r w:rsidR="00CD3431">
        <w:rPr>
          <w:rFonts w:ascii="Times New Roman" w:hAnsi="Times New Roman" w:cs="Times New Roman"/>
          <w:sz w:val="28"/>
          <w:szCs w:val="28"/>
        </w:rPr>
        <w:t xml:space="preserve"> вызывает стойкие ассоциации </w:t>
      </w:r>
      <w:r w:rsidR="00EF46D6">
        <w:rPr>
          <w:rFonts w:ascii="Times New Roman" w:hAnsi="Times New Roman" w:cs="Times New Roman"/>
          <w:sz w:val="28"/>
          <w:szCs w:val="28"/>
        </w:rPr>
        <w:t xml:space="preserve">не с творчеством как с таковым, а </w:t>
      </w:r>
      <w:r w:rsidR="00CD3431">
        <w:rPr>
          <w:rFonts w:ascii="Times New Roman" w:hAnsi="Times New Roman" w:cs="Times New Roman"/>
          <w:sz w:val="28"/>
          <w:szCs w:val="28"/>
        </w:rPr>
        <w:t>с</w:t>
      </w:r>
      <w:r w:rsidR="008B220F">
        <w:rPr>
          <w:rFonts w:ascii="Times New Roman" w:hAnsi="Times New Roman" w:cs="Times New Roman"/>
          <w:sz w:val="28"/>
          <w:szCs w:val="28"/>
        </w:rPr>
        <w:t xml:space="preserve"> </w:t>
      </w:r>
      <w:r w:rsidR="008B58AE">
        <w:rPr>
          <w:rFonts w:ascii="Times New Roman" w:hAnsi="Times New Roman" w:cs="Times New Roman"/>
          <w:sz w:val="28"/>
          <w:szCs w:val="28"/>
        </w:rPr>
        <w:t>перевозка</w:t>
      </w:r>
      <w:r w:rsidR="00CD3431">
        <w:rPr>
          <w:rFonts w:ascii="Times New Roman" w:hAnsi="Times New Roman" w:cs="Times New Roman"/>
          <w:sz w:val="28"/>
          <w:szCs w:val="28"/>
        </w:rPr>
        <w:t>ми</w:t>
      </w:r>
      <w:r w:rsidR="004E5425">
        <w:rPr>
          <w:rFonts w:ascii="Times New Roman" w:hAnsi="Times New Roman" w:cs="Times New Roman"/>
          <w:sz w:val="28"/>
          <w:szCs w:val="28"/>
        </w:rPr>
        <w:t xml:space="preserve"> произведений искусства и культуры по всему миру</w:t>
      </w:r>
      <w:r w:rsidR="00AA30BF">
        <w:rPr>
          <w:rFonts w:ascii="Times New Roman" w:hAnsi="Times New Roman" w:cs="Times New Roman"/>
          <w:sz w:val="28"/>
          <w:szCs w:val="28"/>
        </w:rPr>
        <w:t>,</w:t>
      </w:r>
      <w:r w:rsidR="00960904">
        <w:rPr>
          <w:rFonts w:ascii="Times New Roman" w:hAnsi="Times New Roman" w:cs="Times New Roman"/>
          <w:sz w:val="28"/>
          <w:szCs w:val="28"/>
        </w:rPr>
        <w:t xml:space="preserve"> сопровождение</w:t>
      </w:r>
      <w:r w:rsidR="00CD3431">
        <w:rPr>
          <w:rFonts w:ascii="Times New Roman" w:hAnsi="Times New Roman" w:cs="Times New Roman"/>
          <w:sz w:val="28"/>
          <w:szCs w:val="28"/>
        </w:rPr>
        <w:t>м</w:t>
      </w:r>
      <w:r w:rsidR="00960904">
        <w:rPr>
          <w:rFonts w:ascii="Times New Roman" w:hAnsi="Times New Roman" w:cs="Times New Roman"/>
          <w:sz w:val="28"/>
          <w:szCs w:val="28"/>
        </w:rPr>
        <w:t xml:space="preserve"> </w:t>
      </w:r>
      <w:r w:rsidR="00702E28">
        <w:rPr>
          <w:rFonts w:ascii="Times New Roman" w:hAnsi="Times New Roman" w:cs="Times New Roman"/>
          <w:sz w:val="28"/>
          <w:szCs w:val="28"/>
        </w:rPr>
        <w:t xml:space="preserve">международных </w:t>
      </w:r>
      <w:r w:rsidR="00960904">
        <w:rPr>
          <w:rFonts w:ascii="Times New Roman" w:hAnsi="Times New Roman" w:cs="Times New Roman"/>
          <w:sz w:val="28"/>
          <w:szCs w:val="28"/>
        </w:rPr>
        <w:t>выставок</w:t>
      </w:r>
      <w:r w:rsidR="00ED225E">
        <w:rPr>
          <w:rFonts w:ascii="Times New Roman" w:hAnsi="Times New Roman" w:cs="Times New Roman"/>
          <w:sz w:val="28"/>
          <w:szCs w:val="28"/>
        </w:rPr>
        <w:t>, монтаж</w:t>
      </w:r>
      <w:r w:rsidR="00CD3431">
        <w:rPr>
          <w:rFonts w:ascii="Times New Roman" w:hAnsi="Times New Roman" w:cs="Times New Roman"/>
          <w:sz w:val="28"/>
          <w:szCs w:val="28"/>
        </w:rPr>
        <w:t>ом</w:t>
      </w:r>
      <w:r w:rsidR="00ED225E">
        <w:rPr>
          <w:rFonts w:ascii="Times New Roman" w:hAnsi="Times New Roman" w:cs="Times New Roman"/>
          <w:sz w:val="28"/>
          <w:szCs w:val="28"/>
        </w:rPr>
        <w:t xml:space="preserve"> экспозиций</w:t>
      </w:r>
      <w:r w:rsidR="00CD3431">
        <w:rPr>
          <w:rFonts w:ascii="Times New Roman" w:hAnsi="Times New Roman" w:cs="Times New Roman"/>
          <w:sz w:val="28"/>
          <w:szCs w:val="28"/>
        </w:rPr>
        <w:t xml:space="preserve"> и другими подобными образами</w:t>
      </w:r>
      <w:r w:rsidR="00ED225E">
        <w:rPr>
          <w:rFonts w:ascii="Times New Roman" w:hAnsi="Times New Roman" w:cs="Times New Roman"/>
          <w:sz w:val="28"/>
          <w:szCs w:val="28"/>
        </w:rPr>
        <w:t>.</w:t>
      </w:r>
      <w:r w:rsidR="006E56C7">
        <w:rPr>
          <w:rFonts w:ascii="Times New Roman" w:hAnsi="Times New Roman" w:cs="Times New Roman"/>
          <w:sz w:val="28"/>
          <w:szCs w:val="28"/>
        </w:rPr>
        <w:t xml:space="preserve"> Н</w:t>
      </w:r>
      <w:r w:rsidR="00B43135">
        <w:rPr>
          <w:rFonts w:ascii="Times New Roman" w:hAnsi="Times New Roman" w:cs="Times New Roman"/>
          <w:sz w:val="28"/>
          <w:szCs w:val="28"/>
        </w:rPr>
        <w:t>аконец, у слов</w:t>
      </w:r>
      <w:r w:rsidR="006E56C7">
        <w:rPr>
          <w:rFonts w:ascii="Times New Roman" w:hAnsi="Times New Roman" w:cs="Times New Roman"/>
          <w:sz w:val="28"/>
          <w:szCs w:val="28"/>
        </w:rPr>
        <w:t xml:space="preserve"> «</w:t>
      </w:r>
      <w:r w:rsidR="00B43135">
        <w:rPr>
          <w:rFonts w:ascii="Times New Roman" w:hAnsi="Times New Roman" w:cs="Times New Roman"/>
          <w:sz w:val="28"/>
          <w:szCs w:val="28"/>
        </w:rPr>
        <w:t>т</w:t>
      </w:r>
      <w:r w:rsidR="006E56C7">
        <w:rPr>
          <w:rFonts w:ascii="Times New Roman" w:hAnsi="Times New Roman" w:cs="Times New Roman"/>
          <w:sz w:val="28"/>
          <w:szCs w:val="28"/>
        </w:rPr>
        <w:t>ворчество»</w:t>
      </w:r>
      <w:r w:rsidR="00B43135">
        <w:rPr>
          <w:rFonts w:ascii="Times New Roman" w:hAnsi="Times New Roman" w:cs="Times New Roman"/>
          <w:sz w:val="28"/>
          <w:szCs w:val="28"/>
        </w:rPr>
        <w:t xml:space="preserve"> и «граница» есть несколько значений</w:t>
      </w:r>
      <w:r w:rsidR="00827E7F">
        <w:rPr>
          <w:rFonts w:ascii="Times New Roman" w:hAnsi="Times New Roman" w:cs="Times New Roman"/>
          <w:sz w:val="28"/>
          <w:szCs w:val="28"/>
        </w:rPr>
        <w:t xml:space="preserve"> (см. словар</w:t>
      </w:r>
      <w:r w:rsidR="00AE1391">
        <w:rPr>
          <w:rFonts w:ascii="Times New Roman" w:hAnsi="Times New Roman" w:cs="Times New Roman"/>
          <w:sz w:val="28"/>
          <w:szCs w:val="28"/>
        </w:rPr>
        <w:t>но-справочный материал по ссылкам</w:t>
      </w:r>
      <w:r w:rsidR="00827E7F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history="1">
        <w:r w:rsidR="00827E7F" w:rsidRPr="00B61CB2">
          <w:rPr>
            <w:rStyle w:val="a4"/>
            <w:rFonts w:ascii="Times New Roman" w:hAnsi="Times New Roman" w:cs="Times New Roman"/>
            <w:sz w:val="28"/>
            <w:szCs w:val="28"/>
          </w:rPr>
          <w:t>https://sinonim.org/t/творчество</w:t>
        </w:r>
      </w:hyperlink>
      <w:r w:rsidR="00827E7F">
        <w:rPr>
          <w:rFonts w:ascii="Times New Roman" w:hAnsi="Times New Roman" w:cs="Times New Roman"/>
          <w:sz w:val="28"/>
          <w:szCs w:val="28"/>
        </w:rPr>
        <w:t xml:space="preserve"> и </w:t>
      </w:r>
      <w:r w:rsidR="00827E7F" w:rsidRPr="00827E7F">
        <w:rPr>
          <w:rFonts w:ascii="Times New Roman" w:hAnsi="Times New Roman" w:cs="Times New Roman"/>
          <w:sz w:val="28"/>
          <w:szCs w:val="28"/>
        </w:rPr>
        <w:t>https://sinonim.org/t/граница</w:t>
      </w:r>
      <w:r w:rsidR="00827E7F">
        <w:rPr>
          <w:rFonts w:ascii="Times New Roman" w:hAnsi="Times New Roman" w:cs="Times New Roman"/>
          <w:sz w:val="28"/>
          <w:szCs w:val="28"/>
        </w:rPr>
        <w:t>)</w:t>
      </w:r>
      <w:r w:rsidR="00D2290E">
        <w:rPr>
          <w:rFonts w:ascii="Times New Roman" w:hAnsi="Times New Roman" w:cs="Times New Roman"/>
          <w:sz w:val="28"/>
          <w:szCs w:val="28"/>
        </w:rPr>
        <w:t xml:space="preserve">, </w:t>
      </w:r>
      <w:r w:rsidR="00A60417">
        <w:rPr>
          <w:rFonts w:ascii="Times New Roman" w:hAnsi="Times New Roman" w:cs="Times New Roman"/>
          <w:sz w:val="28"/>
          <w:szCs w:val="28"/>
        </w:rPr>
        <w:t>которые</w:t>
      </w:r>
      <w:r w:rsidR="005B5BD6">
        <w:rPr>
          <w:rFonts w:ascii="Times New Roman" w:hAnsi="Times New Roman" w:cs="Times New Roman"/>
          <w:sz w:val="28"/>
          <w:szCs w:val="28"/>
        </w:rPr>
        <w:t xml:space="preserve"> позволяют толковать </w:t>
      </w:r>
      <w:r w:rsidR="00AC7241">
        <w:rPr>
          <w:rFonts w:ascii="Times New Roman" w:hAnsi="Times New Roman" w:cs="Times New Roman"/>
          <w:sz w:val="28"/>
          <w:szCs w:val="28"/>
        </w:rPr>
        <w:t>словосочетание</w:t>
      </w:r>
      <w:r w:rsidR="00AE1391">
        <w:rPr>
          <w:rFonts w:ascii="Times New Roman" w:hAnsi="Times New Roman" w:cs="Times New Roman"/>
          <w:sz w:val="28"/>
          <w:szCs w:val="28"/>
        </w:rPr>
        <w:t xml:space="preserve"> «творчество без границ» </w:t>
      </w:r>
      <w:r w:rsidR="00A60417">
        <w:rPr>
          <w:rFonts w:ascii="Times New Roman" w:hAnsi="Times New Roman" w:cs="Times New Roman"/>
          <w:sz w:val="28"/>
          <w:szCs w:val="28"/>
        </w:rPr>
        <w:t xml:space="preserve">в том числе и </w:t>
      </w:r>
      <w:r w:rsidR="005B5BD6">
        <w:rPr>
          <w:rFonts w:ascii="Times New Roman" w:hAnsi="Times New Roman" w:cs="Times New Roman"/>
          <w:sz w:val="28"/>
          <w:szCs w:val="28"/>
        </w:rPr>
        <w:t>как</w:t>
      </w:r>
      <w:r w:rsidR="00AE1391">
        <w:rPr>
          <w:rFonts w:ascii="Times New Roman" w:hAnsi="Times New Roman" w:cs="Times New Roman"/>
          <w:sz w:val="28"/>
          <w:szCs w:val="28"/>
        </w:rPr>
        <w:t xml:space="preserve"> </w:t>
      </w:r>
      <w:r w:rsidR="00AC7241">
        <w:rPr>
          <w:rFonts w:ascii="Times New Roman" w:hAnsi="Times New Roman" w:cs="Times New Roman"/>
          <w:sz w:val="28"/>
          <w:szCs w:val="28"/>
        </w:rPr>
        <w:t xml:space="preserve">свободное </w:t>
      </w:r>
      <w:r w:rsidR="00D2290E">
        <w:rPr>
          <w:rFonts w:ascii="Times New Roman" w:hAnsi="Times New Roman" w:cs="Times New Roman"/>
          <w:sz w:val="28"/>
          <w:szCs w:val="28"/>
        </w:rPr>
        <w:t xml:space="preserve">пересечение созданных в результате творческой деятельности </w:t>
      </w:r>
      <w:r w:rsidR="00AC7241">
        <w:rPr>
          <w:rFonts w:ascii="Times New Roman" w:hAnsi="Times New Roman" w:cs="Times New Roman"/>
          <w:sz w:val="28"/>
          <w:szCs w:val="28"/>
        </w:rPr>
        <w:t>произведений</w:t>
      </w:r>
      <w:r w:rsidR="005B5BD6">
        <w:rPr>
          <w:rFonts w:ascii="Times New Roman" w:hAnsi="Times New Roman" w:cs="Times New Roman"/>
          <w:sz w:val="28"/>
          <w:szCs w:val="28"/>
        </w:rPr>
        <w:t xml:space="preserve"> </w:t>
      </w:r>
      <w:r w:rsidR="00D2290E">
        <w:rPr>
          <w:rFonts w:ascii="Times New Roman" w:hAnsi="Times New Roman" w:cs="Times New Roman"/>
          <w:sz w:val="28"/>
          <w:szCs w:val="28"/>
        </w:rPr>
        <w:t>через государственные границы разных стран.</w:t>
      </w:r>
    </w:p>
    <w:p w:rsidR="00ED225E" w:rsidRDefault="00180A34" w:rsidP="00CD343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Учитывая изложенное, смысловые различия сравниваемых обозначений (заявленного обозначения по заявке № 2023737908 и товарного знака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878849 с приоритетом от 04.11.21) заключаются в разных семантических образах, заложенных в сравниваемых знаках, что свидетельствует об отсутствии между противопоставленными знаками сходства по семантическому критерию. </w:t>
      </w:r>
      <w:r w:rsidR="00ED22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2C3" w:rsidRPr="00D918EA" w:rsidRDefault="0020505A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0863">
        <w:rPr>
          <w:rFonts w:ascii="Times New Roman" w:hAnsi="Times New Roman" w:cs="Times New Roman"/>
          <w:b/>
          <w:sz w:val="28"/>
          <w:szCs w:val="28"/>
          <w:u w:val="single"/>
        </w:rPr>
        <w:t xml:space="preserve">Вывод №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Pr="00410863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483025">
        <w:rPr>
          <w:rFonts w:ascii="Times New Roman" w:hAnsi="Times New Roman" w:cs="Times New Roman"/>
          <w:sz w:val="28"/>
          <w:szCs w:val="28"/>
        </w:rPr>
        <w:t xml:space="preserve"> Словесные элементы сравниваемых комбинированных обозначений</w:t>
      </w:r>
      <w:r>
        <w:rPr>
          <w:rFonts w:ascii="Times New Roman" w:hAnsi="Times New Roman" w:cs="Times New Roman"/>
          <w:sz w:val="28"/>
          <w:szCs w:val="28"/>
        </w:rPr>
        <w:t xml:space="preserve"> (по заявке № 2023737908 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878849 с приоритетом от 04.11.21)</w:t>
      </w:r>
      <w:r w:rsidR="00D918EA" w:rsidRPr="00D918EA">
        <w:rPr>
          <w:rFonts w:ascii="Times New Roman" w:hAnsi="Times New Roman" w:cs="Times New Roman"/>
          <w:sz w:val="28"/>
          <w:szCs w:val="28"/>
        </w:rPr>
        <w:t xml:space="preserve"> </w:t>
      </w:r>
      <w:r w:rsidR="00D918EA">
        <w:rPr>
          <w:rFonts w:ascii="Times New Roman" w:hAnsi="Times New Roman" w:cs="Times New Roman"/>
          <w:sz w:val="28"/>
          <w:szCs w:val="28"/>
        </w:rPr>
        <w:t>не совпадают по фонетическому, гра</w:t>
      </w:r>
      <w:r w:rsidR="0045760D">
        <w:rPr>
          <w:rFonts w:ascii="Times New Roman" w:hAnsi="Times New Roman" w:cs="Times New Roman"/>
          <w:sz w:val="28"/>
          <w:szCs w:val="28"/>
        </w:rPr>
        <w:t>ф</w:t>
      </w:r>
      <w:r w:rsidR="00B0321C">
        <w:rPr>
          <w:rFonts w:ascii="Times New Roman" w:hAnsi="Times New Roman" w:cs="Times New Roman"/>
          <w:sz w:val="28"/>
          <w:szCs w:val="28"/>
        </w:rPr>
        <w:t>ическому и смысловому критериям</w:t>
      </w:r>
      <w:r w:rsidR="0045760D">
        <w:rPr>
          <w:rFonts w:ascii="Times New Roman" w:hAnsi="Times New Roman" w:cs="Times New Roman"/>
          <w:sz w:val="28"/>
          <w:szCs w:val="28"/>
        </w:rPr>
        <w:t>, что свидетельствует об отсутствии угрозы их смешения в глазах потребителя</w:t>
      </w:r>
      <w:r w:rsidR="00CF3071">
        <w:rPr>
          <w:rFonts w:ascii="Times New Roman" w:hAnsi="Times New Roman" w:cs="Times New Roman"/>
          <w:sz w:val="28"/>
          <w:szCs w:val="28"/>
        </w:rPr>
        <w:t xml:space="preserve"> ввиду их разного восприятия</w:t>
      </w:r>
      <w:r w:rsidR="0045760D">
        <w:rPr>
          <w:rFonts w:ascii="Times New Roman" w:hAnsi="Times New Roman" w:cs="Times New Roman"/>
          <w:sz w:val="28"/>
          <w:szCs w:val="28"/>
        </w:rPr>
        <w:t xml:space="preserve">. Более того, каждое </w:t>
      </w:r>
      <w:r w:rsidR="009807B9">
        <w:rPr>
          <w:rFonts w:ascii="Times New Roman" w:hAnsi="Times New Roman" w:cs="Times New Roman"/>
          <w:sz w:val="28"/>
          <w:szCs w:val="28"/>
        </w:rPr>
        <w:t xml:space="preserve">комбинированное </w:t>
      </w:r>
      <w:r w:rsidR="0045760D">
        <w:rPr>
          <w:rFonts w:ascii="Times New Roman" w:hAnsi="Times New Roman" w:cs="Times New Roman"/>
          <w:sz w:val="28"/>
          <w:szCs w:val="28"/>
        </w:rPr>
        <w:t xml:space="preserve">обозначение является </w:t>
      </w:r>
      <w:r w:rsidR="00CF3071">
        <w:rPr>
          <w:rFonts w:ascii="Times New Roman" w:hAnsi="Times New Roman" w:cs="Times New Roman"/>
          <w:sz w:val="28"/>
          <w:szCs w:val="28"/>
        </w:rPr>
        <w:t xml:space="preserve">уникальной, непохожей друг на друга </w:t>
      </w:r>
      <w:r w:rsidR="0045760D">
        <w:rPr>
          <w:rFonts w:ascii="Times New Roman" w:hAnsi="Times New Roman" w:cs="Times New Roman"/>
          <w:sz w:val="28"/>
          <w:szCs w:val="28"/>
        </w:rPr>
        <w:t xml:space="preserve">единой неделимой конструкцией, объединяющей словесные и </w:t>
      </w:r>
      <w:r w:rsidR="0045760D">
        <w:rPr>
          <w:rFonts w:ascii="Times New Roman" w:hAnsi="Times New Roman" w:cs="Times New Roman"/>
          <w:sz w:val="28"/>
          <w:szCs w:val="28"/>
        </w:rPr>
        <w:lastRenderedPageBreak/>
        <w:t>изобразительные элементы, и не</w:t>
      </w:r>
      <w:r w:rsidR="009807B9">
        <w:rPr>
          <w:rFonts w:ascii="Times New Roman" w:hAnsi="Times New Roman" w:cs="Times New Roman"/>
          <w:sz w:val="28"/>
          <w:szCs w:val="28"/>
        </w:rPr>
        <w:t xml:space="preserve"> воспринимае</w:t>
      </w:r>
      <w:r w:rsidR="0045760D">
        <w:rPr>
          <w:rFonts w:ascii="Times New Roman" w:hAnsi="Times New Roman" w:cs="Times New Roman"/>
          <w:sz w:val="28"/>
          <w:szCs w:val="28"/>
        </w:rPr>
        <w:t>тся как обозначен</w:t>
      </w:r>
      <w:r w:rsidR="009807B9">
        <w:rPr>
          <w:rFonts w:ascii="Times New Roman" w:hAnsi="Times New Roman" w:cs="Times New Roman"/>
          <w:sz w:val="28"/>
          <w:szCs w:val="28"/>
        </w:rPr>
        <w:t>ие, состояще</w:t>
      </w:r>
      <w:r w:rsidR="0045760D">
        <w:rPr>
          <w:rFonts w:ascii="Times New Roman" w:hAnsi="Times New Roman" w:cs="Times New Roman"/>
          <w:sz w:val="28"/>
          <w:szCs w:val="28"/>
        </w:rPr>
        <w:t>е из нескольких самостоятельных элементов</w:t>
      </w:r>
      <w:r w:rsidR="009807B9">
        <w:rPr>
          <w:rFonts w:ascii="Times New Roman" w:hAnsi="Times New Roman" w:cs="Times New Roman"/>
          <w:sz w:val="28"/>
          <w:szCs w:val="28"/>
        </w:rPr>
        <w:t xml:space="preserve">, поэтому основания для установления обстоятельств сходства какого-либо из элементов заявленного обозначения по заявке № 2023737908 с каким-либо из элементов противопоставленного товарного знака по </w:t>
      </w:r>
      <w:proofErr w:type="spellStart"/>
      <w:r w:rsidR="009807B9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9807B9">
        <w:rPr>
          <w:rFonts w:ascii="Times New Roman" w:hAnsi="Times New Roman" w:cs="Times New Roman"/>
          <w:sz w:val="28"/>
          <w:szCs w:val="28"/>
        </w:rPr>
        <w:t xml:space="preserve"> № 878849 с приоритетом от 04.11.21 отсутствовали.    </w:t>
      </w:r>
      <w:r w:rsidR="0045760D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FA506C" w:rsidRDefault="003F60DC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Далее, руководствуясь нормами п. 43 Правил, предлагаю перейти к</w:t>
      </w:r>
      <w:r w:rsidR="00612BA3">
        <w:rPr>
          <w:rFonts w:ascii="Times New Roman" w:hAnsi="Times New Roman" w:cs="Times New Roman"/>
          <w:sz w:val="28"/>
          <w:szCs w:val="28"/>
        </w:rPr>
        <w:t xml:space="preserve"> анализу сходства изобразительных элементов противопоставляемых комбинированных обозначений</w:t>
      </w:r>
      <w:r w:rsidR="00983182">
        <w:rPr>
          <w:rFonts w:ascii="Times New Roman" w:hAnsi="Times New Roman" w:cs="Times New Roman"/>
          <w:sz w:val="28"/>
          <w:szCs w:val="28"/>
        </w:rPr>
        <w:t xml:space="preserve"> по </w:t>
      </w:r>
      <w:r w:rsidR="00182871">
        <w:rPr>
          <w:rFonts w:ascii="Times New Roman" w:hAnsi="Times New Roman" w:cs="Times New Roman"/>
          <w:sz w:val="28"/>
          <w:szCs w:val="28"/>
        </w:rPr>
        <w:t>таким признакам, как внешняя форма</w:t>
      </w:r>
      <w:r w:rsidR="00983182">
        <w:rPr>
          <w:rFonts w:ascii="Times New Roman" w:hAnsi="Times New Roman" w:cs="Times New Roman"/>
          <w:sz w:val="28"/>
          <w:szCs w:val="28"/>
        </w:rPr>
        <w:t xml:space="preserve">, </w:t>
      </w:r>
      <w:r w:rsidR="00182871">
        <w:rPr>
          <w:rFonts w:ascii="Times New Roman" w:hAnsi="Times New Roman" w:cs="Times New Roman"/>
          <w:sz w:val="28"/>
          <w:szCs w:val="28"/>
        </w:rPr>
        <w:t>наличие или отсутствие</w:t>
      </w:r>
      <w:r w:rsidR="00983182" w:rsidRPr="00983182">
        <w:rPr>
          <w:rFonts w:ascii="Times New Roman" w:hAnsi="Times New Roman" w:cs="Times New Roman"/>
          <w:sz w:val="28"/>
          <w:szCs w:val="28"/>
        </w:rPr>
        <w:t xml:space="preserve"> симметрии</w:t>
      </w:r>
      <w:r w:rsidR="00182871">
        <w:rPr>
          <w:rFonts w:ascii="Times New Roman" w:hAnsi="Times New Roman" w:cs="Times New Roman"/>
          <w:sz w:val="28"/>
          <w:szCs w:val="28"/>
        </w:rPr>
        <w:t xml:space="preserve">, смысловое значение, </w:t>
      </w:r>
      <w:r w:rsidR="00182871" w:rsidRPr="00182871">
        <w:rPr>
          <w:rFonts w:ascii="Times New Roman" w:hAnsi="Times New Roman" w:cs="Times New Roman"/>
          <w:sz w:val="28"/>
          <w:szCs w:val="28"/>
        </w:rPr>
        <w:t>вид и характер изображений</w:t>
      </w:r>
      <w:r w:rsidR="00182871">
        <w:rPr>
          <w:rFonts w:ascii="Times New Roman" w:hAnsi="Times New Roman" w:cs="Times New Roman"/>
          <w:sz w:val="28"/>
          <w:szCs w:val="28"/>
        </w:rPr>
        <w:t>, сочетание</w:t>
      </w:r>
      <w:r w:rsidR="00182871" w:rsidRPr="00182871">
        <w:rPr>
          <w:rFonts w:ascii="Times New Roman" w:hAnsi="Times New Roman" w:cs="Times New Roman"/>
          <w:sz w:val="28"/>
          <w:szCs w:val="28"/>
        </w:rPr>
        <w:t xml:space="preserve"> цветов и тонов</w:t>
      </w:r>
      <w:r w:rsidR="00612BA3">
        <w:rPr>
          <w:rFonts w:ascii="Times New Roman" w:hAnsi="Times New Roman" w:cs="Times New Roman"/>
          <w:sz w:val="28"/>
          <w:szCs w:val="28"/>
        </w:rPr>
        <w:t>.</w:t>
      </w:r>
    </w:p>
    <w:p w:rsidR="00D800B8" w:rsidRDefault="00C67AD7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композицию заявленного обозначения по заявке № 2023737908 входит изобразительный элемент, имеющий характерное исполнение и оригинальные элементы, включенные в обозначение с целью индивидуализац</w:t>
      </w:r>
      <w:r w:rsidR="00253A63">
        <w:rPr>
          <w:rFonts w:ascii="Times New Roman" w:hAnsi="Times New Roman" w:cs="Times New Roman"/>
          <w:sz w:val="28"/>
          <w:szCs w:val="28"/>
        </w:rPr>
        <w:t xml:space="preserve">ии товаров заявителя, представляющий собой </w:t>
      </w:r>
      <w:r w:rsidR="00880CDD">
        <w:rPr>
          <w:rFonts w:ascii="Times New Roman" w:hAnsi="Times New Roman" w:cs="Times New Roman"/>
          <w:sz w:val="28"/>
          <w:szCs w:val="28"/>
        </w:rPr>
        <w:t xml:space="preserve">стилизованное изображение </w:t>
      </w:r>
      <w:proofErr w:type="spellStart"/>
      <w:r w:rsidR="00253A63">
        <w:rPr>
          <w:rFonts w:ascii="Times New Roman" w:hAnsi="Times New Roman" w:cs="Times New Roman"/>
          <w:sz w:val="28"/>
          <w:szCs w:val="28"/>
        </w:rPr>
        <w:t>восьмилепесткового</w:t>
      </w:r>
      <w:proofErr w:type="spellEnd"/>
      <w:r w:rsidR="00253A63">
        <w:rPr>
          <w:rFonts w:ascii="Times New Roman" w:hAnsi="Times New Roman" w:cs="Times New Roman"/>
          <w:sz w:val="28"/>
          <w:szCs w:val="28"/>
        </w:rPr>
        <w:t xml:space="preserve"> цветка</w:t>
      </w:r>
      <w:r w:rsidR="00880CDD">
        <w:rPr>
          <w:rFonts w:ascii="Times New Roman" w:hAnsi="Times New Roman" w:cs="Times New Roman"/>
          <w:sz w:val="28"/>
          <w:szCs w:val="28"/>
        </w:rPr>
        <w:t xml:space="preserve"> (состоящего из одного круга-середины и расположенных вокруг него восьми овалов),</w:t>
      </w:r>
      <w:r w:rsidR="00253A63">
        <w:rPr>
          <w:rFonts w:ascii="Times New Roman" w:hAnsi="Times New Roman" w:cs="Times New Roman"/>
          <w:sz w:val="28"/>
          <w:szCs w:val="28"/>
        </w:rPr>
        <w:t xml:space="preserve"> каждый лепесток которого имеет свою яркую окраску</w:t>
      </w:r>
      <w:r w:rsidR="00C07C55">
        <w:rPr>
          <w:rFonts w:ascii="Times New Roman" w:hAnsi="Times New Roman" w:cs="Times New Roman"/>
          <w:sz w:val="28"/>
          <w:szCs w:val="28"/>
        </w:rPr>
        <w:t xml:space="preserve"> из следующих </w:t>
      </w:r>
      <w:r w:rsidR="00880CDD">
        <w:rPr>
          <w:rFonts w:ascii="Times New Roman" w:hAnsi="Times New Roman" w:cs="Times New Roman"/>
          <w:sz w:val="28"/>
          <w:szCs w:val="28"/>
        </w:rPr>
        <w:t xml:space="preserve">восьми </w:t>
      </w:r>
      <w:r w:rsidR="00C07C55">
        <w:rPr>
          <w:rFonts w:ascii="Times New Roman" w:hAnsi="Times New Roman" w:cs="Times New Roman"/>
          <w:sz w:val="28"/>
          <w:szCs w:val="28"/>
        </w:rPr>
        <w:t>оттенков: розового, фиолетового, сиреневого, зеленого, голубого, желтого, оранжевого и красного.</w:t>
      </w:r>
      <w:r w:rsidR="00381F79">
        <w:rPr>
          <w:rFonts w:ascii="Times New Roman" w:hAnsi="Times New Roman" w:cs="Times New Roman"/>
          <w:sz w:val="28"/>
          <w:szCs w:val="28"/>
        </w:rPr>
        <w:t xml:space="preserve"> Сами</w:t>
      </w:r>
      <w:r w:rsidR="00230FAD">
        <w:rPr>
          <w:rFonts w:ascii="Times New Roman" w:hAnsi="Times New Roman" w:cs="Times New Roman"/>
          <w:sz w:val="28"/>
          <w:szCs w:val="28"/>
        </w:rPr>
        <w:t xml:space="preserve"> же</w:t>
      </w:r>
      <w:r w:rsidR="00381F79">
        <w:rPr>
          <w:rFonts w:ascii="Times New Roman" w:hAnsi="Times New Roman" w:cs="Times New Roman"/>
          <w:sz w:val="28"/>
          <w:szCs w:val="28"/>
        </w:rPr>
        <w:t xml:space="preserve"> лепестки окрашены </w:t>
      </w:r>
      <w:r w:rsidR="00BC2A88">
        <w:rPr>
          <w:rFonts w:ascii="Times New Roman" w:hAnsi="Times New Roman" w:cs="Times New Roman"/>
          <w:sz w:val="28"/>
          <w:szCs w:val="28"/>
        </w:rPr>
        <w:t xml:space="preserve">неровно </w:t>
      </w:r>
      <w:r w:rsidR="00880CDD">
        <w:rPr>
          <w:rFonts w:ascii="Times New Roman" w:hAnsi="Times New Roman" w:cs="Times New Roman"/>
          <w:sz w:val="28"/>
          <w:szCs w:val="28"/>
        </w:rPr>
        <w:t>в виде небрежных выходящих за их контуры пятен. В состав изобразительного элемента рассматриваемого обозначения также входит</w:t>
      </w:r>
      <w:r w:rsidR="00840E0B">
        <w:rPr>
          <w:rFonts w:ascii="Times New Roman" w:hAnsi="Times New Roman" w:cs="Times New Roman"/>
          <w:sz w:val="28"/>
          <w:szCs w:val="28"/>
        </w:rPr>
        <w:t xml:space="preserve"> стилизованное изображение восьмиконечной звезды красного оттенка, расположенное рядом с буквой «ц» слова «границ»</w:t>
      </w:r>
      <w:r w:rsidR="00DD782C">
        <w:rPr>
          <w:rFonts w:ascii="Times New Roman" w:hAnsi="Times New Roman" w:cs="Times New Roman"/>
          <w:sz w:val="28"/>
          <w:szCs w:val="28"/>
        </w:rPr>
        <w:t xml:space="preserve">. Кроме того, каждая буква в слове «ТВОРЧЕСТВО» имеет </w:t>
      </w:r>
      <w:proofErr w:type="spellStart"/>
      <w:r w:rsidR="00DD782C">
        <w:rPr>
          <w:rFonts w:ascii="Times New Roman" w:hAnsi="Times New Roman" w:cs="Times New Roman"/>
          <w:sz w:val="28"/>
          <w:szCs w:val="28"/>
        </w:rPr>
        <w:t>пятнообразное</w:t>
      </w:r>
      <w:proofErr w:type="spellEnd"/>
      <w:r w:rsidR="00DD782C">
        <w:rPr>
          <w:rFonts w:ascii="Times New Roman" w:hAnsi="Times New Roman" w:cs="Times New Roman"/>
          <w:sz w:val="28"/>
          <w:szCs w:val="28"/>
        </w:rPr>
        <w:t xml:space="preserve"> цветовое обрамление</w:t>
      </w:r>
      <w:r w:rsidR="00171765">
        <w:rPr>
          <w:rFonts w:ascii="Times New Roman" w:hAnsi="Times New Roman" w:cs="Times New Roman"/>
          <w:sz w:val="28"/>
          <w:szCs w:val="28"/>
        </w:rPr>
        <w:t xml:space="preserve"> (</w:t>
      </w:r>
      <w:r w:rsidR="00230FAD">
        <w:rPr>
          <w:rFonts w:ascii="Times New Roman" w:hAnsi="Times New Roman" w:cs="Times New Roman"/>
          <w:sz w:val="28"/>
          <w:szCs w:val="28"/>
        </w:rPr>
        <w:t>на основании п. 32 Правил также относится к изобразительным обозначениям</w:t>
      </w:r>
      <w:r w:rsidR="00171765">
        <w:rPr>
          <w:rFonts w:ascii="Times New Roman" w:hAnsi="Times New Roman" w:cs="Times New Roman"/>
          <w:sz w:val="28"/>
          <w:szCs w:val="28"/>
        </w:rPr>
        <w:t>)</w:t>
      </w:r>
      <w:r w:rsidR="00DD782C">
        <w:rPr>
          <w:rFonts w:ascii="Times New Roman" w:hAnsi="Times New Roman" w:cs="Times New Roman"/>
          <w:sz w:val="28"/>
          <w:szCs w:val="28"/>
        </w:rPr>
        <w:t xml:space="preserve"> в тех же оттенках, что и лепестки ст</w:t>
      </w:r>
      <w:r w:rsidR="00B44D74">
        <w:rPr>
          <w:rFonts w:ascii="Times New Roman" w:hAnsi="Times New Roman" w:cs="Times New Roman"/>
          <w:sz w:val="28"/>
          <w:szCs w:val="28"/>
        </w:rPr>
        <w:t>илизованн</w:t>
      </w:r>
      <w:r w:rsidR="00230FAD">
        <w:rPr>
          <w:rFonts w:ascii="Times New Roman" w:hAnsi="Times New Roman" w:cs="Times New Roman"/>
          <w:sz w:val="28"/>
          <w:szCs w:val="28"/>
        </w:rPr>
        <w:t>ого изображения цветка</w:t>
      </w:r>
      <w:r w:rsidR="00B44D74">
        <w:rPr>
          <w:rFonts w:ascii="Times New Roman" w:hAnsi="Times New Roman" w:cs="Times New Roman"/>
          <w:sz w:val="28"/>
          <w:szCs w:val="28"/>
        </w:rPr>
        <w:t>.</w:t>
      </w:r>
    </w:p>
    <w:p w:rsidR="005176A0" w:rsidRDefault="00D800B8" w:rsidP="005176A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композицию же товарного знака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878849 с приоритетом от 04.11.21 входит совершенно иное стилизованное </w:t>
      </w:r>
      <w:r w:rsidR="008F3057">
        <w:rPr>
          <w:rFonts w:ascii="Times New Roman" w:hAnsi="Times New Roman" w:cs="Times New Roman"/>
          <w:sz w:val="28"/>
          <w:szCs w:val="28"/>
        </w:rPr>
        <w:t>изображение</w:t>
      </w:r>
      <w:r>
        <w:rPr>
          <w:rFonts w:ascii="Times New Roman" w:hAnsi="Times New Roman" w:cs="Times New Roman"/>
          <w:sz w:val="28"/>
          <w:szCs w:val="28"/>
        </w:rPr>
        <w:t xml:space="preserve"> с использованием иного цветового оформления</w:t>
      </w:r>
      <w:r w:rsidR="00B416C3">
        <w:rPr>
          <w:rFonts w:ascii="Times New Roman" w:hAnsi="Times New Roman" w:cs="Times New Roman"/>
          <w:sz w:val="28"/>
          <w:szCs w:val="28"/>
        </w:rPr>
        <w:t>, включающее в себя</w:t>
      </w:r>
      <w:r w:rsidR="003200F8">
        <w:rPr>
          <w:rFonts w:ascii="Times New Roman" w:hAnsi="Times New Roman" w:cs="Times New Roman"/>
          <w:sz w:val="28"/>
          <w:szCs w:val="28"/>
        </w:rPr>
        <w:t xml:space="preserve"> </w:t>
      </w:r>
      <w:r w:rsidR="00B416C3">
        <w:rPr>
          <w:rFonts w:ascii="Times New Roman" w:hAnsi="Times New Roman" w:cs="Times New Roman"/>
          <w:sz w:val="28"/>
          <w:szCs w:val="28"/>
        </w:rPr>
        <w:t>изображения</w:t>
      </w:r>
      <w:r w:rsidR="003200F8">
        <w:rPr>
          <w:rFonts w:ascii="Times New Roman" w:hAnsi="Times New Roman" w:cs="Times New Roman"/>
          <w:sz w:val="28"/>
          <w:szCs w:val="28"/>
        </w:rPr>
        <w:t xml:space="preserve"> летящей птицы (орла) с широко расправленными крыльями</w:t>
      </w:r>
      <w:r w:rsidR="00B416C3">
        <w:rPr>
          <w:rFonts w:ascii="Times New Roman" w:hAnsi="Times New Roman" w:cs="Times New Roman"/>
          <w:sz w:val="28"/>
          <w:szCs w:val="28"/>
        </w:rPr>
        <w:t xml:space="preserve"> и</w:t>
      </w:r>
      <w:r w:rsidR="003200F8">
        <w:rPr>
          <w:rFonts w:ascii="Times New Roman" w:hAnsi="Times New Roman" w:cs="Times New Roman"/>
          <w:sz w:val="28"/>
          <w:szCs w:val="28"/>
        </w:rPr>
        <w:t xml:space="preserve"> жирной восходящей линии, вероятнее всего, демонстрирующей траекторию полета данного пернатого животного.</w:t>
      </w:r>
      <w:r w:rsidR="00B416C3">
        <w:rPr>
          <w:rFonts w:ascii="Times New Roman" w:hAnsi="Times New Roman" w:cs="Times New Roman"/>
          <w:sz w:val="28"/>
          <w:szCs w:val="28"/>
        </w:rPr>
        <w:t xml:space="preserve"> Оба таких изобразительных элемента выполнены в белом цвете на бордовом фоне.</w:t>
      </w:r>
    </w:p>
    <w:p w:rsidR="00272148" w:rsidRDefault="00171765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</w:t>
      </w:r>
      <w:r w:rsidR="00272148">
        <w:rPr>
          <w:rFonts w:ascii="Times New Roman" w:hAnsi="Times New Roman" w:cs="Times New Roman"/>
          <w:sz w:val="28"/>
          <w:szCs w:val="28"/>
        </w:rPr>
        <w:t xml:space="preserve">установленного </w:t>
      </w:r>
      <w:r>
        <w:rPr>
          <w:rFonts w:ascii="Times New Roman" w:hAnsi="Times New Roman" w:cs="Times New Roman"/>
          <w:sz w:val="28"/>
          <w:szCs w:val="28"/>
        </w:rPr>
        <w:t>отсутствия сходства по внешней форме, симметрии, сочетанию цветов и тонов, совпадение по смысловому значению</w:t>
      </w:r>
      <w:r w:rsidR="006D3D55">
        <w:rPr>
          <w:rFonts w:ascii="Times New Roman" w:hAnsi="Times New Roman" w:cs="Times New Roman"/>
          <w:sz w:val="28"/>
          <w:szCs w:val="28"/>
        </w:rPr>
        <w:t xml:space="preserve"> между</w:t>
      </w:r>
      <w:r w:rsidR="008F3057">
        <w:rPr>
          <w:rFonts w:ascii="Times New Roman" w:hAnsi="Times New Roman" w:cs="Times New Roman"/>
          <w:sz w:val="28"/>
          <w:szCs w:val="28"/>
        </w:rPr>
        <w:t xml:space="preserve"> </w:t>
      </w:r>
      <w:r w:rsidR="006D3D55">
        <w:rPr>
          <w:rFonts w:ascii="Times New Roman" w:hAnsi="Times New Roman" w:cs="Times New Roman"/>
          <w:sz w:val="28"/>
          <w:szCs w:val="28"/>
        </w:rPr>
        <w:t xml:space="preserve">изобразительными </w:t>
      </w:r>
      <w:r w:rsidR="008F3057">
        <w:rPr>
          <w:rFonts w:ascii="Times New Roman" w:hAnsi="Times New Roman" w:cs="Times New Roman"/>
          <w:sz w:val="28"/>
          <w:szCs w:val="28"/>
        </w:rPr>
        <w:t>элементами противопоставленных комбинированных обозначений также не выявляется</w:t>
      </w:r>
      <w:r>
        <w:rPr>
          <w:rFonts w:ascii="Times New Roman" w:hAnsi="Times New Roman" w:cs="Times New Roman"/>
          <w:sz w:val="28"/>
          <w:szCs w:val="28"/>
        </w:rPr>
        <w:t>.</w:t>
      </w:r>
      <w:r w:rsidR="00143C0F">
        <w:rPr>
          <w:rFonts w:ascii="Times New Roman" w:hAnsi="Times New Roman" w:cs="Times New Roman"/>
          <w:sz w:val="28"/>
          <w:szCs w:val="28"/>
        </w:rPr>
        <w:t xml:space="preserve"> При восприятии </w:t>
      </w:r>
      <w:r w:rsidR="00177659">
        <w:rPr>
          <w:rFonts w:ascii="Times New Roman" w:hAnsi="Times New Roman" w:cs="Times New Roman"/>
          <w:sz w:val="28"/>
          <w:szCs w:val="28"/>
        </w:rPr>
        <w:t xml:space="preserve">изображения </w:t>
      </w:r>
      <w:proofErr w:type="spellStart"/>
      <w:r w:rsidR="00143C0F">
        <w:rPr>
          <w:rFonts w:ascii="Times New Roman" w:hAnsi="Times New Roman" w:cs="Times New Roman"/>
          <w:sz w:val="28"/>
          <w:szCs w:val="28"/>
        </w:rPr>
        <w:t>восьмилепесткового</w:t>
      </w:r>
      <w:proofErr w:type="spellEnd"/>
      <w:r w:rsidR="00143C0F">
        <w:rPr>
          <w:rFonts w:ascii="Times New Roman" w:hAnsi="Times New Roman" w:cs="Times New Roman"/>
          <w:sz w:val="28"/>
          <w:szCs w:val="28"/>
        </w:rPr>
        <w:t xml:space="preserve"> цветка</w:t>
      </w:r>
      <w:r w:rsidR="00177659">
        <w:rPr>
          <w:rFonts w:ascii="Times New Roman" w:hAnsi="Times New Roman" w:cs="Times New Roman"/>
          <w:sz w:val="28"/>
          <w:szCs w:val="28"/>
        </w:rPr>
        <w:t xml:space="preserve">, которое занимает доминирующее </w:t>
      </w:r>
      <w:r w:rsidR="00177659">
        <w:rPr>
          <w:rFonts w:ascii="Times New Roman" w:hAnsi="Times New Roman" w:cs="Times New Roman"/>
          <w:sz w:val="28"/>
          <w:szCs w:val="28"/>
        </w:rPr>
        <w:lastRenderedPageBreak/>
        <w:t>положение в общей композиции обозначения</w:t>
      </w:r>
      <w:r w:rsidR="0099381C">
        <w:rPr>
          <w:rFonts w:ascii="Times New Roman" w:hAnsi="Times New Roman" w:cs="Times New Roman"/>
          <w:sz w:val="28"/>
          <w:szCs w:val="28"/>
        </w:rPr>
        <w:t xml:space="preserve"> по заявке № 2023737908</w:t>
      </w:r>
      <w:r w:rsidR="00177659">
        <w:rPr>
          <w:rFonts w:ascii="Times New Roman" w:hAnsi="Times New Roman" w:cs="Times New Roman"/>
          <w:sz w:val="28"/>
          <w:szCs w:val="28"/>
        </w:rPr>
        <w:t xml:space="preserve"> за счет своего размера, </w:t>
      </w:r>
      <w:r w:rsidR="00A06AF9">
        <w:rPr>
          <w:rFonts w:ascii="Times New Roman" w:hAnsi="Times New Roman" w:cs="Times New Roman"/>
          <w:sz w:val="28"/>
          <w:szCs w:val="28"/>
        </w:rPr>
        <w:t>яркости</w:t>
      </w:r>
      <w:r w:rsidR="004157AA">
        <w:rPr>
          <w:rFonts w:ascii="Times New Roman" w:hAnsi="Times New Roman" w:cs="Times New Roman"/>
          <w:sz w:val="28"/>
          <w:szCs w:val="28"/>
        </w:rPr>
        <w:t xml:space="preserve"> красок и их брызг</w:t>
      </w:r>
      <w:r w:rsidR="00A06AF9">
        <w:rPr>
          <w:rFonts w:ascii="Times New Roman" w:hAnsi="Times New Roman" w:cs="Times New Roman"/>
          <w:sz w:val="28"/>
          <w:szCs w:val="28"/>
        </w:rPr>
        <w:t xml:space="preserve">, </w:t>
      </w:r>
      <w:r w:rsidR="00177659">
        <w:rPr>
          <w:rFonts w:ascii="Times New Roman" w:hAnsi="Times New Roman" w:cs="Times New Roman"/>
          <w:sz w:val="28"/>
          <w:szCs w:val="28"/>
        </w:rPr>
        <w:t>оригинальности</w:t>
      </w:r>
      <w:r w:rsidR="00A06AF9">
        <w:rPr>
          <w:rFonts w:ascii="Times New Roman" w:hAnsi="Times New Roman" w:cs="Times New Roman"/>
          <w:sz w:val="28"/>
          <w:szCs w:val="28"/>
        </w:rPr>
        <w:t xml:space="preserve"> исполнения, в совокупности с цветовым </w:t>
      </w:r>
      <w:proofErr w:type="spellStart"/>
      <w:r w:rsidR="00A06AF9">
        <w:rPr>
          <w:rFonts w:ascii="Times New Roman" w:hAnsi="Times New Roman" w:cs="Times New Roman"/>
          <w:sz w:val="28"/>
          <w:szCs w:val="28"/>
        </w:rPr>
        <w:t>пятнообразным</w:t>
      </w:r>
      <w:proofErr w:type="spellEnd"/>
      <w:r w:rsidR="00A06AF9">
        <w:rPr>
          <w:rFonts w:ascii="Times New Roman" w:hAnsi="Times New Roman" w:cs="Times New Roman"/>
          <w:sz w:val="28"/>
          <w:szCs w:val="28"/>
        </w:rPr>
        <w:t xml:space="preserve"> обрамлением каждой буквы слова «Творчество» и изображением восьмиконечной</w:t>
      </w:r>
      <w:r w:rsidR="00A06AF9" w:rsidRPr="00A06AF9">
        <w:rPr>
          <w:rFonts w:ascii="Times New Roman" w:hAnsi="Times New Roman" w:cs="Times New Roman"/>
          <w:sz w:val="28"/>
          <w:szCs w:val="28"/>
        </w:rPr>
        <w:t xml:space="preserve"> </w:t>
      </w:r>
      <w:r w:rsidR="00A06AF9">
        <w:rPr>
          <w:rFonts w:ascii="Times New Roman" w:hAnsi="Times New Roman" w:cs="Times New Roman"/>
          <w:sz w:val="28"/>
          <w:szCs w:val="28"/>
        </w:rPr>
        <w:t>звезды, акце</w:t>
      </w:r>
      <w:r w:rsidR="0043664F">
        <w:rPr>
          <w:rFonts w:ascii="Times New Roman" w:hAnsi="Times New Roman" w:cs="Times New Roman"/>
          <w:sz w:val="28"/>
          <w:szCs w:val="28"/>
        </w:rPr>
        <w:t>нтирующей внимание на словесном элементе</w:t>
      </w:r>
      <w:r w:rsidR="00A06AF9">
        <w:rPr>
          <w:rFonts w:ascii="Times New Roman" w:hAnsi="Times New Roman" w:cs="Times New Roman"/>
          <w:sz w:val="28"/>
          <w:szCs w:val="28"/>
        </w:rPr>
        <w:t xml:space="preserve"> «без границ», первое впечатлени</w:t>
      </w:r>
      <w:r w:rsidR="004157AA">
        <w:rPr>
          <w:rFonts w:ascii="Times New Roman" w:hAnsi="Times New Roman" w:cs="Times New Roman"/>
          <w:sz w:val="28"/>
          <w:szCs w:val="28"/>
        </w:rPr>
        <w:t>е позволяет</w:t>
      </w:r>
      <w:r w:rsidR="00AA5CAA">
        <w:rPr>
          <w:rFonts w:ascii="Times New Roman" w:hAnsi="Times New Roman" w:cs="Times New Roman"/>
          <w:sz w:val="28"/>
          <w:szCs w:val="28"/>
        </w:rPr>
        <w:t xml:space="preserve"> сделать вывод о том, что данный изобразительный сюжет посвящен живописи, рисунку, созданию произведений в области изобразительного искусства, в том числе и абстрактного характера. </w:t>
      </w:r>
      <w:r w:rsidR="009C2E82">
        <w:rPr>
          <w:rFonts w:ascii="Times New Roman" w:hAnsi="Times New Roman" w:cs="Times New Roman"/>
          <w:sz w:val="28"/>
          <w:szCs w:val="28"/>
        </w:rPr>
        <w:t>Тогда как, рассматривая изобразительный элемент</w:t>
      </w:r>
      <w:r w:rsidR="00AA5CAA">
        <w:rPr>
          <w:rFonts w:ascii="Times New Roman" w:hAnsi="Times New Roman" w:cs="Times New Roman"/>
          <w:sz w:val="28"/>
          <w:szCs w:val="28"/>
        </w:rPr>
        <w:t xml:space="preserve"> другого комбинированного обозначения</w:t>
      </w:r>
      <w:r w:rsidR="0099381C">
        <w:rPr>
          <w:rFonts w:ascii="Times New Roman" w:hAnsi="Times New Roman" w:cs="Times New Roman"/>
          <w:sz w:val="28"/>
          <w:szCs w:val="28"/>
        </w:rPr>
        <w:t xml:space="preserve"> (по </w:t>
      </w:r>
      <w:proofErr w:type="spellStart"/>
      <w:r w:rsidR="0099381C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99381C">
        <w:rPr>
          <w:rFonts w:ascii="Times New Roman" w:hAnsi="Times New Roman" w:cs="Times New Roman"/>
          <w:sz w:val="28"/>
          <w:szCs w:val="28"/>
        </w:rPr>
        <w:t xml:space="preserve"> № 878849 с приоритетом от 04.11.21)</w:t>
      </w:r>
      <w:r w:rsidR="009C2E82">
        <w:rPr>
          <w:rFonts w:ascii="Times New Roman" w:hAnsi="Times New Roman" w:cs="Times New Roman"/>
          <w:sz w:val="28"/>
          <w:szCs w:val="28"/>
        </w:rPr>
        <w:t xml:space="preserve"> в качестве отдельного самостоятельного элемента, можно прийти к заключению, что он иллюстрирует свободный полет, высоту,</w:t>
      </w:r>
      <w:r w:rsidR="005725BC">
        <w:rPr>
          <w:rFonts w:ascii="Times New Roman" w:hAnsi="Times New Roman" w:cs="Times New Roman"/>
          <w:sz w:val="28"/>
          <w:szCs w:val="28"/>
        </w:rPr>
        <w:t xml:space="preserve"> храбрость,</w:t>
      </w:r>
      <w:r w:rsidR="009C2E82">
        <w:rPr>
          <w:rFonts w:ascii="Times New Roman" w:hAnsi="Times New Roman" w:cs="Times New Roman"/>
          <w:sz w:val="28"/>
          <w:szCs w:val="28"/>
        </w:rPr>
        <w:t xml:space="preserve"> вознесение духа</w:t>
      </w:r>
      <w:r w:rsidR="005725BC">
        <w:rPr>
          <w:rFonts w:ascii="Times New Roman" w:hAnsi="Times New Roman" w:cs="Times New Roman"/>
          <w:sz w:val="28"/>
          <w:szCs w:val="28"/>
        </w:rPr>
        <w:t xml:space="preserve">, победу </w:t>
      </w:r>
      <w:r w:rsidR="00272148">
        <w:rPr>
          <w:rFonts w:ascii="Times New Roman" w:hAnsi="Times New Roman" w:cs="Times New Roman"/>
          <w:sz w:val="28"/>
          <w:szCs w:val="28"/>
        </w:rPr>
        <w:t>над злом, безграничность власти, вызывая тем самым разнообразный ассоциативно-смысловой ряд.</w:t>
      </w:r>
      <w:r w:rsidR="005725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2BE7" w:rsidRDefault="00272148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483025">
        <w:rPr>
          <w:rFonts w:ascii="Times New Roman" w:hAnsi="Times New Roman" w:cs="Times New Roman"/>
          <w:sz w:val="28"/>
          <w:szCs w:val="28"/>
        </w:rPr>
        <w:t>при сравнении</w:t>
      </w:r>
      <w:r>
        <w:rPr>
          <w:rFonts w:ascii="Times New Roman" w:hAnsi="Times New Roman" w:cs="Times New Roman"/>
          <w:sz w:val="28"/>
          <w:szCs w:val="28"/>
        </w:rPr>
        <w:t xml:space="preserve"> изобразительного элемента одного и другого противопоставляемого обозначения</w:t>
      </w:r>
      <w:r w:rsidR="00483025">
        <w:rPr>
          <w:rFonts w:ascii="Times New Roman" w:hAnsi="Times New Roman" w:cs="Times New Roman"/>
          <w:sz w:val="28"/>
          <w:szCs w:val="28"/>
        </w:rPr>
        <w:t xml:space="preserve"> смысловое значение каждого из них представляется абсолютно противо</w:t>
      </w:r>
      <w:r w:rsidR="0013335B">
        <w:rPr>
          <w:rFonts w:ascii="Times New Roman" w:hAnsi="Times New Roman" w:cs="Times New Roman"/>
          <w:sz w:val="28"/>
          <w:szCs w:val="28"/>
        </w:rPr>
        <w:t xml:space="preserve">положным, не имеющим между </w:t>
      </w:r>
      <w:r w:rsidR="00037914">
        <w:rPr>
          <w:rFonts w:ascii="Times New Roman" w:hAnsi="Times New Roman" w:cs="Times New Roman"/>
          <w:sz w:val="28"/>
          <w:szCs w:val="28"/>
        </w:rPr>
        <w:t>собой</w:t>
      </w:r>
      <w:r w:rsidR="00483025">
        <w:rPr>
          <w:rFonts w:ascii="Times New Roman" w:hAnsi="Times New Roman" w:cs="Times New Roman"/>
          <w:sz w:val="28"/>
          <w:szCs w:val="28"/>
        </w:rPr>
        <w:t xml:space="preserve"> никаких пересечений. </w:t>
      </w:r>
      <w:r w:rsidR="005725BC">
        <w:rPr>
          <w:rFonts w:ascii="Times New Roman" w:hAnsi="Times New Roman" w:cs="Times New Roman"/>
          <w:sz w:val="28"/>
          <w:szCs w:val="28"/>
        </w:rPr>
        <w:t xml:space="preserve">Что подтверждает отсутствие между изобразительными элементами сравниваемых комбинированных обозначений какого-либо смыслового сходства. </w:t>
      </w:r>
    </w:p>
    <w:p w:rsidR="00712BE7" w:rsidRDefault="00712BE7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0863">
        <w:rPr>
          <w:rFonts w:ascii="Times New Roman" w:hAnsi="Times New Roman" w:cs="Times New Roman"/>
          <w:b/>
          <w:sz w:val="28"/>
          <w:szCs w:val="28"/>
          <w:u w:val="single"/>
        </w:rPr>
        <w:t xml:space="preserve">Вывод №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410863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Внешняя форма, симметрия, смысловое значение, сочетание цветов и тонов в изобразительных элементах сравниваемых комбинированных обозначений (по заявке № 2023737908 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878849 с приоритетом от 04.11.21)</w:t>
      </w:r>
      <w:r w:rsidRPr="00D918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совпадают.</w:t>
      </w:r>
    </w:p>
    <w:p w:rsidR="009E7092" w:rsidRDefault="00712BE7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Далее, руководствуясь нормами п. 45 Правил, предлагаю перейти к анализу однородности товаров и услуг, содержащихся в перечнях сопоставляемых комбинированных обозначений, а также к определению принципиальной возможности </w:t>
      </w:r>
      <w:r w:rsidRPr="00712BE7">
        <w:rPr>
          <w:rFonts w:ascii="Times New Roman" w:hAnsi="Times New Roman" w:cs="Times New Roman"/>
          <w:sz w:val="28"/>
          <w:szCs w:val="28"/>
        </w:rPr>
        <w:t>возникновения у потребителя представления о принадлежности этих товаров одному изготовителю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E7092" w:rsidRPr="009E7092" w:rsidRDefault="009E7092" w:rsidP="009E70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7092">
        <w:rPr>
          <w:rFonts w:ascii="Times New Roman" w:hAnsi="Times New Roman" w:cs="Times New Roman"/>
          <w:sz w:val="28"/>
          <w:szCs w:val="28"/>
        </w:rPr>
        <w:t xml:space="preserve">Для установления однородности товаров могут приниматься во внимание такие обстоятельства как, в частности, род (вид) товаров, их потребительские свойства и функциональное назначение (объем и цель применения), вид материала, из которого они изготовлены, </w:t>
      </w:r>
      <w:proofErr w:type="spellStart"/>
      <w:r w:rsidRPr="009E7092">
        <w:rPr>
          <w:rFonts w:ascii="Times New Roman" w:hAnsi="Times New Roman" w:cs="Times New Roman"/>
          <w:sz w:val="28"/>
          <w:szCs w:val="28"/>
        </w:rPr>
        <w:t>взаимодополняемость</w:t>
      </w:r>
      <w:proofErr w:type="spellEnd"/>
      <w:r w:rsidRPr="009E7092">
        <w:rPr>
          <w:rFonts w:ascii="Times New Roman" w:hAnsi="Times New Roman" w:cs="Times New Roman"/>
          <w:sz w:val="28"/>
          <w:szCs w:val="28"/>
        </w:rPr>
        <w:t xml:space="preserve"> либо взаимозаменяемость товаров, условия их реализации (в том числе общее место продажи, продажа через розничную либо оптовую сеть), круг потребителей, традиционный или преимущественный уклад использования товаров и другие признаки.</w:t>
      </w:r>
    </w:p>
    <w:p w:rsidR="009E7092" w:rsidRDefault="009E7092" w:rsidP="009E70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7092">
        <w:rPr>
          <w:rFonts w:ascii="Times New Roman" w:hAnsi="Times New Roman" w:cs="Times New Roman"/>
          <w:sz w:val="28"/>
          <w:szCs w:val="28"/>
        </w:rPr>
        <w:t xml:space="preserve">Вывод об однородности товаров делается по результатам анализа по перечисленным признакам в их совокупности в том случае, если товары по </w:t>
      </w:r>
      <w:r w:rsidRPr="009E7092">
        <w:rPr>
          <w:rFonts w:ascii="Times New Roman" w:hAnsi="Times New Roman" w:cs="Times New Roman"/>
          <w:sz w:val="28"/>
          <w:szCs w:val="28"/>
        </w:rPr>
        <w:lastRenderedPageBreak/>
        <w:t>причине их природы или назначения могут быть отнесены потребителями к одному и тому же источнику происхождения.</w:t>
      </w:r>
    </w:p>
    <w:p w:rsidR="00465B51" w:rsidRDefault="009E7092" w:rsidP="0035769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полученному Уведомлению от 30.09.2023 г. в результате проведения экспертизы з</w:t>
      </w:r>
      <w:r w:rsidR="0032278D">
        <w:rPr>
          <w:rFonts w:ascii="Times New Roman" w:hAnsi="Times New Roman" w:cs="Times New Roman"/>
          <w:sz w:val="28"/>
          <w:szCs w:val="28"/>
        </w:rPr>
        <w:t>аявленного обозначения</w:t>
      </w:r>
      <w:r>
        <w:rPr>
          <w:rFonts w:ascii="Times New Roman" w:hAnsi="Times New Roman" w:cs="Times New Roman"/>
          <w:sz w:val="28"/>
          <w:szCs w:val="28"/>
        </w:rPr>
        <w:t xml:space="preserve"> была установлена однородность товаров</w:t>
      </w:r>
      <w:r w:rsidR="0032278D">
        <w:rPr>
          <w:rFonts w:ascii="Times New Roman" w:hAnsi="Times New Roman" w:cs="Times New Roman"/>
          <w:sz w:val="28"/>
          <w:szCs w:val="28"/>
        </w:rPr>
        <w:t xml:space="preserve"> и услуг, содержащихся в перечнях сопоставляемых комбинированных обозначений</w:t>
      </w:r>
      <w:r w:rsidR="00010123">
        <w:rPr>
          <w:rFonts w:ascii="Times New Roman" w:hAnsi="Times New Roman" w:cs="Times New Roman"/>
          <w:sz w:val="28"/>
          <w:szCs w:val="28"/>
        </w:rPr>
        <w:t xml:space="preserve"> (заявленного обозначения по заявке № 2023737908 и товарного знака по </w:t>
      </w:r>
      <w:proofErr w:type="spellStart"/>
      <w:r w:rsidR="0032278D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32278D">
        <w:rPr>
          <w:rFonts w:ascii="Times New Roman" w:hAnsi="Times New Roman" w:cs="Times New Roman"/>
          <w:sz w:val="28"/>
          <w:szCs w:val="28"/>
        </w:rPr>
        <w:t xml:space="preserve"> № 878849 с приоритетом от 04.11.21).</w:t>
      </w:r>
      <w:r w:rsidR="00010123">
        <w:rPr>
          <w:rFonts w:ascii="Times New Roman" w:hAnsi="Times New Roman" w:cs="Times New Roman"/>
          <w:sz w:val="28"/>
          <w:szCs w:val="28"/>
        </w:rPr>
        <w:t xml:space="preserve"> С</w:t>
      </w:r>
      <w:r w:rsidR="00475ACD">
        <w:rPr>
          <w:rFonts w:ascii="Times New Roman" w:hAnsi="Times New Roman" w:cs="Times New Roman"/>
          <w:sz w:val="28"/>
          <w:szCs w:val="28"/>
        </w:rPr>
        <w:t>овпадение было выявлено</w:t>
      </w:r>
      <w:r w:rsidR="00010123">
        <w:rPr>
          <w:rFonts w:ascii="Times New Roman" w:hAnsi="Times New Roman" w:cs="Times New Roman"/>
          <w:sz w:val="28"/>
          <w:szCs w:val="28"/>
        </w:rPr>
        <w:t xml:space="preserve"> в отношении всех заявленных товаров и услуг 16, 35 классов МКТУ</w:t>
      </w:r>
      <w:r w:rsidR="00475ACD">
        <w:rPr>
          <w:rFonts w:ascii="Times New Roman" w:hAnsi="Times New Roman" w:cs="Times New Roman"/>
          <w:sz w:val="28"/>
          <w:szCs w:val="28"/>
        </w:rPr>
        <w:t>.</w:t>
      </w:r>
      <w:r w:rsidR="0035769D">
        <w:rPr>
          <w:rFonts w:ascii="Times New Roman" w:hAnsi="Times New Roman" w:cs="Times New Roman"/>
          <w:sz w:val="28"/>
          <w:szCs w:val="28"/>
        </w:rPr>
        <w:t xml:space="preserve"> С указанным выводом можно согласиться, я не имею возражений. Однако, ввиду отсутстви</w:t>
      </w:r>
      <w:r w:rsidR="00AE6C75">
        <w:rPr>
          <w:rFonts w:ascii="Times New Roman" w:hAnsi="Times New Roman" w:cs="Times New Roman"/>
          <w:sz w:val="28"/>
          <w:szCs w:val="28"/>
        </w:rPr>
        <w:t>я</w:t>
      </w:r>
      <w:r w:rsidR="0035769D">
        <w:rPr>
          <w:rFonts w:ascii="Times New Roman" w:hAnsi="Times New Roman" w:cs="Times New Roman"/>
          <w:sz w:val="28"/>
          <w:szCs w:val="28"/>
        </w:rPr>
        <w:t xml:space="preserve"> сходства между сравниваемыми обозначениями</w:t>
      </w:r>
      <w:r w:rsidR="008E30F9">
        <w:rPr>
          <w:rFonts w:ascii="Times New Roman" w:hAnsi="Times New Roman" w:cs="Times New Roman"/>
          <w:sz w:val="28"/>
          <w:szCs w:val="28"/>
        </w:rPr>
        <w:t xml:space="preserve"> по мотивам и основаниям</w:t>
      </w:r>
      <w:r w:rsidR="0035769D">
        <w:rPr>
          <w:rFonts w:ascii="Times New Roman" w:hAnsi="Times New Roman" w:cs="Times New Roman"/>
          <w:sz w:val="28"/>
          <w:szCs w:val="28"/>
        </w:rPr>
        <w:t>,</w:t>
      </w:r>
      <w:r w:rsidR="008E30F9">
        <w:rPr>
          <w:rFonts w:ascii="Times New Roman" w:hAnsi="Times New Roman" w:cs="Times New Roman"/>
          <w:sz w:val="28"/>
          <w:szCs w:val="28"/>
        </w:rPr>
        <w:t xml:space="preserve"> приведенным в настоящем Ответе выше, однородные товары и услуги 16, 35 классов МКТУ, маркированные данными обозначениями, не будут смешиваться в гражданском обороте и у потребителя не возникнет представления о принадлежности товаров и услуг 16, 35 классов МКТУ одному производителю</w:t>
      </w:r>
      <w:r w:rsidR="00D27532">
        <w:rPr>
          <w:rFonts w:ascii="Times New Roman" w:hAnsi="Times New Roman" w:cs="Times New Roman"/>
          <w:sz w:val="28"/>
          <w:szCs w:val="28"/>
        </w:rPr>
        <w:t xml:space="preserve"> – </w:t>
      </w:r>
      <w:r w:rsidR="00D27532" w:rsidRPr="00D27532">
        <w:rPr>
          <w:rFonts w:ascii="Times New Roman" w:hAnsi="Times New Roman" w:cs="Times New Roman"/>
          <w:b/>
          <w:sz w:val="28"/>
          <w:szCs w:val="28"/>
          <w:u w:val="single"/>
        </w:rPr>
        <w:t>Вывод № 4</w:t>
      </w:r>
      <w:r w:rsidR="008E30F9">
        <w:rPr>
          <w:rFonts w:ascii="Times New Roman" w:hAnsi="Times New Roman" w:cs="Times New Roman"/>
          <w:sz w:val="28"/>
          <w:szCs w:val="28"/>
        </w:rPr>
        <w:t>.</w:t>
      </w:r>
    </w:p>
    <w:p w:rsidR="00904D4D" w:rsidRDefault="00465B51" w:rsidP="00465B5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принимая во внимание всё вышесказанное, итоговый вывод Государственного эксперта по интеллектуальной собственности 2 категории отдела экспертизы заявок на товарные знаки и международных регистраций ФИПС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Д.А.Замышевской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невозможности регистрации заявленного обозначения по заявке № 2023737908 в качестве товарного знака для всех заявленных товаров и услуг 16, 35 классов МКТУ является неправомерным. Основания для применения пункта 6 </w:t>
      </w:r>
      <w:r w:rsidR="00AE6C75">
        <w:rPr>
          <w:rFonts w:ascii="Times New Roman" w:hAnsi="Times New Roman" w:cs="Times New Roman"/>
          <w:sz w:val="28"/>
          <w:szCs w:val="28"/>
        </w:rPr>
        <w:t>статьи 1483 ГК РФ отсутствовали ввиду того, что сравниваемые комбинированные обозначения не являются сходными до степени смешения, поскольку в целом друг с другом не ассоциируются</w:t>
      </w:r>
      <w:r w:rsidR="0077278D">
        <w:rPr>
          <w:rFonts w:ascii="Times New Roman" w:hAnsi="Times New Roman" w:cs="Times New Roman"/>
          <w:sz w:val="28"/>
          <w:szCs w:val="28"/>
        </w:rPr>
        <w:t>, различаются визуально, производят разное общее зрительное впечатление</w:t>
      </w:r>
      <w:r w:rsidR="00596257">
        <w:rPr>
          <w:rFonts w:ascii="Times New Roman" w:hAnsi="Times New Roman" w:cs="Times New Roman"/>
          <w:sz w:val="28"/>
          <w:szCs w:val="28"/>
        </w:rPr>
        <w:t>, вследствие чего товары и услуги 16, 35 классов МКТУ</w:t>
      </w:r>
      <w:r w:rsidR="00535C74">
        <w:rPr>
          <w:rFonts w:ascii="Times New Roman" w:hAnsi="Times New Roman" w:cs="Times New Roman"/>
          <w:sz w:val="28"/>
          <w:szCs w:val="28"/>
        </w:rPr>
        <w:t>, маркированные данными обозначениями,</w:t>
      </w:r>
      <w:r w:rsidR="00596257">
        <w:rPr>
          <w:rFonts w:ascii="Times New Roman" w:hAnsi="Times New Roman" w:cs="Times New Roman"/>
          <w:sz w:val="28"/>
          <w:szCs w:val="28"/>
        </w:rPr>
        <w:t xml:space="preserve"> не </w:t>
      </w:r>
      <w:r w:rsidR="00596257" w:rsidRPr="00596257">
        <w:rPr>
          <w:rFonts w:ascii="Times New Roman" w:hAnsi="Times New Roman" w:cs="Times New Roman"/>
          <w:sz w:val="28"/>
          <w:szCs w:val="28"/>
        </w:rPr>
        <w:t>могут быть отнесены потребителями к одному и тому же источн</w:t>
      </w:r>
      <w:r w:rsidR="00535C74">
        <w:rPr>
          <w:rFonts w:ascii="Times New Roman" w:hAnsi="Times New Roman" w:cs="Times New Roman"/>
          <w:sz w:val="28"/>
          <w:szCs w:val="28"/>
        </w:rPr>
        <w:t>ику происхождения</w:t>
      </w:r>
      <w:r w:rsidR="00AE6C75">
        <w:rPr>
          <w:rFonts w:ascii="Times New Roman" w:hAnsi="Times New Roman" w:cs="Times New Roman"/>
          <w:sz w:val="28"/>
          <w:szCs w:val="28"/>
        </w:rPr>
        <w:t>.</w:t>
      </w:r>
      <w:r w:rsidR="00802854">
        <w:rPr>
          <w:rFonts w:ascii="Times New Roman" w:hAnsi="Times New Roman" w:cs="Times New Roman"/>
          <w:sz w:val="28"/>
          <w:szCs w:val="28"/>
        </w:rPr>
        <w:t xml:space="preserve"> Более того, отсутствует вероятность смешения словесного элемента «Творчество без границ» заявленного комбинированного обозначения по заявке № 2023737908 с противопоставленным товарным знаком по </w:t>
      </w:r>
      <w:proofErr w:type="spellStart"/>
      <w:r w:rsidR="00802854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802854">
        <w:rPr>
          <w:rFonts w:ascii="Times New Roman" w:hAnsi="Times New Roman" w:cs="Times New Roman"/>
          <w:sz w:val="28"/>
          <w:szCs w:val="28"/>
        </w:rPr>
        <w:t xml:space="preserve"> № 878849 с приоритетом от 04.11.21, в котором словесный элемент «Творчество без границ» не обращает на себя основное внимание потребителей, расположен внизу, выполнен трудночитаемым мелким шрифтом, занимает незначительное место по площади, не обладает высокой степенью различительной способности и узнаваемости, не является существенным в композиции товарного знака и не выполняет индивидуализирующую товар функцию.</w:t>
      </w:r>
      <w:r w:rsidR="0077278D">
        <w:rPr>
          <w:rFonts w:ascii="Times New Roman" w:hAnsi="Times New Roman" w:cs="Times New Roman"/>
          <w:sz w:val="28"/>
          <w:szCs w:val="28"/>
        </w:rPr>
        <w:t xml:space="preserve"> В результате чего словесный элемент «Творчество без границ», входящий в состав заявленного комбинированного обозначения по заявке № 2023737908, за счет </w:t>
      </w:r>
      <w:r w:rsidR="00D653EB">
        <w:rPr>
          <w:rFonts w:ascii="Times New Roman" w:hAnsi="Times New Roman" w:cs="Times New Roman"/>
          <w:sz w:val="28"/>
          <w:szCs w:val="28"/>
        </w:rPr>
        <w:t xml:space="preserve">своего необычного характерного исполнения, оригинального композиционного </w:t>
      </w:r>
      <w:r w:rsidR="00D653EB">
        <w:rPr>
          <w:rFonts w:ascii="Times New Roman" w:hAnsi="Times New Roman" w:cs="Times New Roman"/>
          <w:sz w:val="28"/>
          <w:szCs w:val="28"/>
        </w:rPr>
        <w:lastRenderedPageBreak/>
        <w:t>решения</w:t>
      </w:r>
      <w:r w:rsidR="0077278D">
        <w:rPr>
          <w:rFonts w:ascii="Times New Roman" w:hAnsi="Times New Roman" w:cs="Times New Roman"/>
          <w:sz w:val="28"/>
          <w:szCs w:val="28"/>
        </w:rPr>
        <w:t>, обладающего высокой степенью различительной способности</w:t>
      </w:r>
      <w:r w:rsidR="00904D4D">
        <w:rPr>
          <w:rFonts w:ascii="Times New Roman" w:hAnsi="Times New Roman" w:cs="Times New Roman"/>
          <w:sz w:val="28"/>
          <w:szCs w:val="28"/>
        </w:rPr>
        <w:t xml:space="preserve">, </w:t>
      </w:r>
      <w:r w:rsidR="0077278D">
        <w:rPr>
          <w:rFonts w:ascii="Times New Roman" w:hAnsi="Times New Roman" w:cs="Times New Roman"/>
          <w:sz w:val="28"/>
          <w:szCs w:val="28"/>
        </w:rPr>
        <w:t>не может восприниматься потребителями в качестве товарного знака другого лица</w:t>
      </w:r>
      <w:r w:rsidR="00904D4D">
        <w:rPr>
          <w:rFonts w:ascii="Times New Roman" w:hAnsi="Times New Roman" w:cs="Times New Roman"/>
          <w:sz w:val="28"/>
          <w:szCs w:val="28"/>
        </w:rPr>
        <w:t xml:space="preserve">, в том числе правообладателя товарного знака по </w:t>
      </w:r>
      <w:proofErr w:type="spellStart"/>
      <w:r w:rsidR="00904D4D">
        <w:rPr>
          <w:rFonts w:ascii="Times New Roman" w:hAnsi="Times New Roman" w:cs="Times New Roman"/>
          <w:sz w:val="28"/>
          <w:szCs w:val="28"/>
        </w:rPr>
        <w:t>св-ву</w:t>
      </w:r>
      <w:proofErr w:type="spellEnd"/>
      <w:r w:rsidR="00904D4D">
        <w:rPr>
          <w:rFonts w:ascii="Times New Roman" w:hAnsi="Times New Roman" w:cs="Times New Roman"/>
          <w:sz w:val="28"/>
          <w:szCs w:val="28"/>
        </w:rPr>
        <w:t xml:space="preserve"> № 878849 с приоритетом от 04.11.21</w:t>
      </w:r>
      <w:r w:rsidR="0077278D">
        <w:rPr>
          <w:rFonts w:ascii="Times New Roman" w:hAnsi="Times New Roman" w:cs="Times New Roman"/>
          <w:sz w:val="28"/>
          <w:szCs w:val="28"/>
        </w:rPr>
        <w:t>.</w:t>
      </w:r>
    </w:p>
    <w:p w:rsidR="00712BE7" w:rsidRDefault="002B2D5E" w:rsidP="00465B5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653EB">
        <w:rPr>
          <w:rFonts w:ascii="Times New Roman" w:hAnsi="Times New Roman" w:cs="Times New Roman"/>
          <w:sz w:val="28"/>
          <w:szCs w:val="28"/>
        </w:rPr>
        <w:t>се</w:t>
      </w:r>
      <w:r w:rsidR="00904D4D">
        <w:rPr>
          <w:rFonts w:ascii="Times New Roman" w:hAnsi="Times New Roman" w:cs="Times New Roman"/>
          <w:sz w:val="28"/>
          <w:szCs w:val="28"/>
        </w:rPr>
        <w:t xml:space="preserve"> вышеприведенные</w:t>
      </w:r>
      <w:r>
        <w:rPr>
          <w:rFonts w:ascii="Times New Roman" w:hAnsi="Times New Roman" w:cs="Times New Roman"/>
          <w:sz w:val="28"/>
          <w:szCs w:val="28"/>
        </w:rPr>
        <w:t xml:space="preserve"> в настоящем Ответе</w:t>
      </w:r>
      <w:r w:rsidR="00904D4D">
        <w:rPr>
          <w:rFonts w:ascii="Times New Roman" w:hAnsi="Times New Roman" w:cs="Times New Roman"/>
          <w:sz w:val="28"/>
          <w:szCs w:val="28"/>
        </w:rPr>
        <w:t xml:space="preserve"> доводы</w:t>
      </w:r>
      <w:r>
        <w:rPr>
          <w:rFonts w:ascii="Times New Roman" w:hAnsi="Times New Roman" w:cs="Times New Roman"/>
          <w:sz w:val="28"/>
          <w:szCs w:val="28"/>
        </w:rPr>
        <w:t xml:space="preserve"> являются существенными, обосновывающими</w:t>
      </w:r>
      <w:r w:rsidR="00037914">
        <w:rPr>
          <w:rFonts w:ascii="Times New Roman" w:hAnsi="Times New Roman" w:cs="Times New Roman"/>
          <w:sz w:val="28"/>
          <w:szCs w:val="28"/>
        </w:rPr>
        <w:t xml:space="preserve"> и подтверждающими</w:t>
      </w:r>
      <w:r>
        <w:rPr>
          <w:rFonts w:ascii="Times New Roman" w:hAnsi="Times New Roman" w:cs="Times New Roman"/>
          <w:sz w:val="28"/>
          <w:szCs w:val="28"/>
        </w:rPr>
        <w:t xml:space="preserve"> отсутствие препятствий для принятия решения о государственной регистрации заявленного обозначения по заявке № 2023737908 в качестве товарного знака. П</w:t>
      </w:r>
      <w:r w:rsidR="00904D4D">
        <w:rPr>
          <w:rFonts w:ascii="Times New Roman" w:hAnsi="Times New Roman" w:cs="Times New Roman"/>
          <w:sz w:val="28"/>
          <w:szCs w:val="28"/>
        </w:rPr>
        <w:t xml:space="preserve">рошу </w:t>
      </w:r>
      <w:r w:rsidR="00D653EB">
        <w:rPr>
          <w:rFonts w:ascii="Times New Roman" w:hAnsi="Times New Roman" w:cs="Times New Roman"/>
          <w:sz w:val="28"/>
          <w:szCs w:val="28"/>
        </w:rPr>
        <w:t>их учесть при принятии решения по результатам экспертизы заявленного обозначения.</w:t>
      </w:r>
    </w:p>
    <w:p w:rsidR="00C24923" w:rsidRDefault="00C24923" w:rsidP="00465B5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24923" w:rsidRDefault="00802A00" w:rsidP="00465B5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  <w:bookmarkStart w:id="0" w:name="_GoBack"/>
      <w:bookmarkEnd w:id="0"/>
      <w:r w:rsidR="005E02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4923" w:rsidRDefault="00802A00" w:rsidP="005E02B0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</w:t>
      </w:r>
    </w:p>
    <w:p w:rsidR="00C67AD7" w:rsidRDefault="005725BC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381C">
        <w:rPr>
          <w:rFonts w:ascii="Times New Roman" w:hAnsi="Times New Roman" w:cs="Times New Roman"/>
          <w:sz w:val="28"/>
          <w:szCs w:val="28"/>
        </w:rPr>
        <w:t xml:space="preserve"> </w:t>
      </w:r>
      <w:r w:rsidR="00CD3A27">
        <w:rPr>
          <w:rFonts w:ascii="Times New Roman" w:hAnsi="Times New Roman" w:cs="Times New Roman"/>
          <w:sz w:val="28"/>
          <w:szCs w:val="28"/>
        </w:rPr>
        <w:t xml:space="preserve"> </w:t>
      </w:r>
      <w:r w:rsidR="00AA5CAA">
        <w:rPr>
          <w:rFonts w:ascii="Times New Roman" w:hAnsi="Times New Roman" w:cs="Times New Roman"/>
          <w:sz w:val="28"/>
          <w:szCs w:val="28"/>
        </w:rPr>
        <w:t xml:space="preserve"> </w:t>
      </w:r>
      <w:r w:rsidR="004157AA">
        <w:rPr>
          <w:rFonts w:ascii="Times New Roman" w:hAnsi="Times New Roman" w:cs="Times New Roman"/>
          <w:sz w:val="28"/>
          <w:szCs w:val="28"/>
        </w:rPr>
        <w:t xml:space="preserve">  </w:t>
      </w:r>
      <w:r w:rsidR="00A06AF9">
        <w:rPr>
          <w:rFonts w:ascii="Times New Roman" w:hAnsi="Times New Roman" w:cs="Times New Roman"/>
          <w:sz w:val="28"/>
          <w:szCs w:val="28"/>
        </w:rPr>
        <w:t xml:space="preserve">   </w:t>
      </w:r>
      <w:r w:rsidR="00177659">
        <w:rPr>
          <w:rFonts w:ascii="Times New Roman" w:hAnsi="Times New Roman" w:cs="Times New Roman"/>
          <w:sz w:val="28"/>
          <w:szCs w:val="28"/>
        </w:rPr>
        <w:t xml:space="preserve"> </w:t>
      </w:r>
      <w:r w:rsidR="00BC2A88">
        <w:rPr>
          <w:rFonts w:ascii="Times New Roman" w:hAnsi="Times New Roman" w:cs="Times New Roman"/>
          <w:sz w:val="28"/>
          <w:szCs w:val="28"/>
        </w:rPr>
        <w:t xml:space="preserve"> </w:t>
      </w:r>
      <w:r w:rsidR="006D3D55">
        <w:rPr>
          <w:rFonts w:ascii="Times New Roman" w:hAnsi="Times New Roman" w:cs="Times New Roman"/>
          <w:sz w:val="28"/>
          <w:szCs w:val="28"/>
        </w:rPr>
        <w:t xml:space="preserve">  </w:t>
      </w:r>
      <w:r w:rsidR="003200F8">
        <w:rPr>
          <w:rFonts w:ascii="Times New Roman" w:hAnsi="Times New Roman" w:cs="Times New Roman"/>
          <w:sz w:val="28"/>
          <w:szCs w:val="28"/>
        </w:rPr>
        <w:t xml:space="preserve">   </w:t>
      </w:r>
      <w:r w:rsidR="00D800B8">
        <w:rPr>
          <w:rFonts w:ascii="Times New Roman" w:hAnsi="Times New Roman" w:cs="Times New Roman"/>
          <w:sz w:val="28"/>
          <w:szCs w:val="28"/>
        </w:rPr>
        <w:t xml:space="preserve"> </w:t>
      </w:r>
      <w:r w:rsidR="00B44D74">
        <w:rPr>
          <w:rFonts w:ascii="Times New Roman" w:hAnsi="Times New Roman" w:cs="Times New Roman"/>
          <w:sz w:val="28"/>
          <w:szCs w:val="28"/>
        </w:rPr>
        <w:t xml:space="preserve"> </w:t>
      </w:r>
      <w:r w:rsidR="00DD782C">
        <w:rPr>
          <w:rFonts w:ascii="Times New Roman" w:hAnsi="Times New Roman" w:cs="Times New Roman"/>
          <w:sz w:val="28"/>
          <w:szCs w:val="28"/>
        </w:rPr>
        <w:t xml:space="preserve"> </w:t>
      </w:r>
      <w:r w:rsidR="00840E0B">
        <w:rPr>
          <w:rFonts w:ascii="Times New Roman" w:hAnsi="Times New Roman" w:cs="Times New Roman"/>
          <w:sz w:val="28"/>
          <w:szCs w:val="28"/>
        </w:rPr>
        <w:t xml:space="preserve">  </w:t>
      </w:r>
      <w:r w:rsidR="00880CDD">
        <w:rPr>
          <w:rFonts w:ascii="Times New Roman" w:hAnsi="Times New Roman" w:cs="Times New Roman"/>
          <w:sz w:val="28"/>
          <w:szCs w:val="28"/>
        </w:rPr>
        <w:t xml:space="preserve"> </w:t>
      </w:r>
      <w:r w:rsidR="00381F79">
        <w:rPr>
          <w:rFonts w:ascii="Times New Roman" w:hAnsi="Times New Roman" w:cs="Times New Roman"/>
          <w:sz w:val="28"/>
          <w:szCs w:val="28"/>
        </w:rPr>
        <w:t xml:space="preserve">  </w:t>
      </w:r>
      <w:r w:rsidR="00C07C55">
        <w:rPr>
          <w:rFonts w:ascii="Times New Roman" w:hAnsi="Times New Roman" w:cs="Times New Roman"/>
          <w:sz w:val="28"/>
          <w:szCs w:val="28"/>
        </w:rPr>
        <w:t xml:space="preserve"> </w:t>
      </w:r>
      <w:r w:rsidR="00253A63">
        <w:rPr>
          <w:rFonts w:ascii="Times New Roman" w:hAnsi="Times New Roman" w:cs="Times New Roman"/>
          <w:sz w:val="28"/>
          <w:szCs w:val="28"/>
        </w:rPr>
        <w:t xml:space="preserve">  </w:t>
      </w:r>
      <w:r w:rsidR="00C67A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4238" w:rsidRDefault="004B4238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031A6" w:rsidRDefault="008B0319" w:rsidP="0099704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2123">
        <w:rPr>
          <w:rFonts w:ascii="Times New Roman" w:hAnsi="Times New Roman" w:cs="Times New Roman"/>
          <w:sz w:val="28"/>
          <w:szCs w:val="28"/>
        </w:rPr>
        <w:t xml:space="preserve">  </w:t>
      </w:r>
      <w:r w:rsidR="001A26B4">
        <w:rPr>
          <w:rFonts w:ascii="Times New Roman" w:hAnsi="Times New Roman" w:cs="Times New Roman"/>
          <w:sz w:val="28"/>
          <w:szCs w:val="28"/>
        </w:rPr>
        <w:t xml:space="preserve">   </w:t>
      </w:r>
      <w:r w:rsidR="00F02178">
        <w:rPr>
          <w:rFonts w:ascii="Times New Roman" w:hAnsi="Times New Roman" w:cs="Times New Roman"/>
          <w:sz w:val="28"/>
          <w:szCs w:val="28"/>
        </w:rPr>
        <w:t xml:space="preserve">   </w:t>
      </w:r>
      <w:r w:rsidR="00750811">
        <w:rPr>
          <w:rFonts w:ascii="Times New Roman" w:hAnsi="Times New Roman" w:cs="Times New Roman"/>
          <w:sz w:val="28"/>
          <w:szCs w:val="28"/>
        </w:rPr>
        <w:t xml:space="preserve"> </w:t>
      </w:r>
      <w:r w:rsidR="000031A6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97048" w:rsidRPr="00E138EE" w:rsidRDefault="000A3A07" w:rsidP="000031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22F5">
        <w:rPr>
          <w:rFonts w:ascii="Times New Roman" w:hAnsi="Times New Roman" w:cs="Times New Roman"/>
          <w:sz w:val="28"/>
          <w:szCs w:val="28"/>
        </w:rPr>
        <w:t xml:space="preserve"> </w:t>
      </w:r>
      <w:r w:rsidR="003D6C30">
        <w:rPr>
          <w:rFonts w:ascii="Times New Roman" w:hAnsi="Times New Roman" w:cs="Times New Roman"/>
          <w:sz w:val="28"/>
          <w:szCs w:val="28"/>
        </w:rPr>
        <w:t xml:space="preserve"> </w:t>
      </w:r>
      <w:r w:rsidR="00836D8D">
        <w:rPr>
          <w:rFonts w:ascii="Times New Roman" w:hAnsi="Times New Roman" w:cs="Times New Roman"/>
          <w:sz w:val="28"/>
          <w:szCs w:val="28"/>
        </w:rPr>
        <w:t xml:space="preserve">  </w:t>
      </w:r>
      <w:r w:rsidR="00CC4160">
        <w:rPr>
          <w:rFonts w:ascii="Times New Roman" w:hAnsi="Times New Roman" w:cs="Times New Roman"/>
          <w:sz w:val="28"/>
          <w:szCs w:val="28"/>
        </w:rPr>
        <w:t xml:space="preserve">  </w:t>
      </w:r>
      <w:r w:rsidR="00D47D85">
        <w:rPr>
          <w:rFonts w:ascii="Times New Roman" w:hAnsi="Times New Roman" w:cs="Times New Roman"/>
          <w:sz w:val="28"/>
          <w:szCs w:val="28"/>
        </w:rPr>
        <w:t xml:space="preserve">  </w:t>
      </w:r>
      <w:r w:rsidR="006E6803">
        <w:rPr>
          <w:rFonts w:ascii="Times New Roman" w:hAnsi="Times New Roman" w:cs="Times New Roman"/>
          <w:sz w:val="28"/>
          <w:szCs w:val="28"/>
        </w:rPr>
        <w:t xml:space="preserve"> </w:t>
      </w:r>
      <w:r w:rsidR="00C163C5">
        <w:rPr>
          <w:rFonts w:ascii="Times New Roman" w:hAnsi="Times New Roman" w:cs="Times New Roman"/>
          <w:sz w:val="28"/>
          <w:szCs w:val="28"/>
        </w:rPr>
        <w:t xml:space="preserve">  </w:t>
      </w:r>
      <w:r w:rsidR="00BF2E39">
        <w:rPr>
          <w:rFonts w:ascii="Times New Roman" w:hAnsi="Times New Roman" w:cs="Times New Roman"/>
          <w:sz w:val="28"/>
          <w:szCs w:val="28"/>
        </w:rPr>
        <w:t xml:space="preserve"> </w:t>
      </w:r>
      <w:r w:rsidR="00494952">
        <w:rPr>
          <w:rFonts w:ascii="Times New Roman" w:hAnsi="Times New Roman" w:cs="Times New Roman"/>
          <w:sz w:val="28"/>
          <w:szCs w:val="28"/>
        </w:rPr>
        <w:t xml:space="preserve">  </w:t>
      </w:r>
      <w:r w:rsidR="0012059A">
        <w:rPr>
          <w:rFonts w:ascii="Times New Roman" w:hAnsi="Times New Roman" w:cs="Times New Roman"/>
          <w:sz w:val="28"/>
          <w:szCs w:val="28"/>
        </w:rPr>
        <w:t xml:space="preserve"> </w:t>
      </w:r>
      <w:r w:rsidR="00724CCB">
        <w:rPr>
          <w:rFonts w:ascii="Times New Roman" w:hAnsi="Times New Roman" w:cs="Times New Roman"/>
          <w:sz w:val="28"/>
          <w:szCs w:val="28"/>
        </w:rPr>
        <w:t xml:space="preserve"> </w:t>
      </w:r>
      <w:r w:rsidR="00D43E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3189" w:rsidRDefault="004C3189" w:rsidP="004C318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C3189" w:rsidRPr="004C3189" w:rsidRDefault="004C3189" w:rsidP="004C3189">
      <w:pPr>
        <w:jc w:val="right"/>
        <w:rPr>
          <w:rFonts w:ascii="Times New Roman" w:hAnsi="Times New Roman" w:cs="Times New Roman"/>
          <w:sz w:val="28"/>
          <w:szCs w:val="28"/>
        </w:rPr>
      </w:pPr>
      <w:r w:rsidRPr="004C3189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C3189" w:rsidRPr="004C3189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6F1F" w:rsidRDefault="00B36F1F" w:rsidP="00F85F12">
      <w:pPr>
        <w:spacing w:after="0" w:line="240" w:lineRule="auto"/>
      </w:pPr>
      <w:r>
        <w:separator/>
      </w:r>
    </w:p>
  </w:endnote>
  <w:endnote w:type="continuationSeparator" w:id="0">
    <w:p w:rsidR="00B36F1F" w:rsidRDefault="00B36F1F" w:rsidP="00F85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02450191"/>
      <w:docPartObj>
        <w:docPartGallery w:val="Page Numbers (Bottom of Page)"/>
        <w:docPartUnique/>
      </w:docPartObj>
    </w:sdtPr>
    <w:sdtEndPr/>
    <w:sdtContent>
      <w:p w:rsidR="00F85F12" w:rsidRDefault="00F85F1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2A00">
          <w:rPr>
            <w:noProof/>
          </w:rPr>
          <w:t>15</w:t>
        </w:r>
        <w:r>
          <w:fldChar w:fldCharType="end"/>
        </w:r>
      </w:p>
    </w:sdtContent>
  </w:sdt>
  <w:p w:rsidR="00F85F12" w:rsidRDefault="00F85F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6F1F" w:rsidRDefault="00B36F1F" w:rsidP="00F85F12">
      <w:pPr>
        <w:spacing w:after="0" w:line="240" w:lineRule="auto"/>
      </w:pPr>
      <w:r>
        <w:separator/>
      </w:r>
    </w:p>
  </w:footnote>
  <w:footnote w:type="continuationSeparator" w:id="0">
    <w:p w:rsidR="00B36F1F" w:rsidRDefault="00B36F1F" w:rsidP="00F85F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3189"/>
    <w:rsid w:val="0000157D"/>
    <w:rsid w:val="000031A6"/>
    <w:rsid w:val="00010123"/>
    <w:rsid w:val="000104FD"/>
    <w:rsid w:val="00015392"/>
    <w:rsid w:val="00037914"/>
    <w:rsid w:val="00062C3B"/>
    <w:rsid w:val="0008736D"/>
    <w:rsid w:val="000922F5"/>
    <w:rsid w:val="00094E3B"/>
    <w:rsid w:val="000A3A07"/>
    <w:rsid w:val="000B3902"/>
    <w:rsid w:val="000C1E25"/>
    <w:rsid w:val="000D1DC1"/>
    <w:rsid w:val="000D4D05"/>
    <w:rsid w:val="000D51C7"/>
    <w:rsid w:val="000F48AD"/>
    <w:rsid w:val="001071B2"/>
    <w:rsid w:val="001162C3"/>
    <w:rsid w:val="0012059A"/>
    <w:rsid w:val="0013335B"/>
    <w:rsid w:val="00133EE0"/>
    <w:rsid w:val="00141AFA"/>
    <w:rsid w:val="00143C0F"/>
    <w:rsid w:val="001523DF"/>
    <w:rsid w:val="00171765"/>
    <w:rsid w:val="00177659"/>
    <w:rsid w:val="00180A34"/>
    <w:rsid w:val="00182871"/>
    <w:rsid w:val="001A26B4"/>
    <w:rsid w:val="001A4BCB"/>
    <w:rsid w:val="00202310"/>
    <w:rsid w:val="0020505A"/>
    <w:rsid w:val="00217667"/>
    <w:rsid w:val="00224628"/>
    <w:rsid w:val="00230FAD"/>
    <w:rsid w:val="00253A63"/>
    <w:rsid w:val="00261D36"/>
    <w:rsid w:val="00272148"/>
    <w:rsid w:val="0028002B"/>
    <w:rsid w:val="0029382E"/>
    <w:rsid w:val="002B0084"/>
    <w:rsid w:val="002B24E2"/>
    <w:rsid w:val="002B2D5E"/>
    <w:rsid w:val="002E5414"/>
    <w:rsid w:val="002E66CE"/>
    <w:rsid w:val="003200F8"/>
    <w:rsid w:val="0032278D"/>
    <w:rsid w:val="00333C63"/>
    <w:rsid w:val="00334695"/>
    <w:rsid w:val="00347005"/>
    <w:rsid w:val="0035075E"/>
    <w:rsid w:val="003551D1"/>
    <w:rsid w:val="0035769D"/>
    <w:rsid w:val="0036183C"/>
    <w:rsid w:val="00380391"/>
    <w:rsid w:val="00381F79"/>
    <w:rsid w:val="003A7480"/>
    <w:rsid w:val="003A7AB7"/>
    <w:rsid w:val="003A7D9C"/>
    <w:rsid w:val="003D6C30"/>
    <w:rsid w:val="003E23F6"/>
    <w:rsid w:val="003F53A4"/>
    <w:rsid w:val="003F60DC"/>
    <w:rsid w:val="004021C5"/>
    <w:rsid w:val="00410863"/>
    <w:rsid w:val="004157AA"/>
    <w:rsid w:val="00423FE8"/>
    <w:rsid w:val="00434EB0"/>
    <w:rsid w:val="0043664F"/>
    <w:rsid w:val="0045760D"/>
    <w:rsid w:val="00465B51"/>
    <w:rsid w:val="00467029"/>
    <w:rsid w:val="00471B2A"/>
    <w:rsid w:val="00475ACD"/>
    <w:rsid w:val="00483025"/>
    <w:rsid w:val="00494952"/>
    <w:rsid w:val="004A4333"/>
    <w:rsid w:val="004A7A82"/>
    <w:rsid w:val="004B4238"/>
    <w:rsid w:val="004C3189"/>
    <w:rsid w:val="004C6503"/>
    <w:rsid w:val="004E5425"/>
    <w:rsid w:val="0050380B"/>
    <w:rsid w:val="005176A0"/>
    <w:rsid w:val="00523859"/>
    <w:rsid w:val="00526636"/>
    <w:rsid w:val="00535C74"/>
    <w:rsid w:val="005459CF"/>
    <w:rsid w:val="005461A4"/>
    <w:rsid w:val="00553441"/>
    <w:rsid w:val="0055425F"/>
    <w:rsid w:val="005545C6"/>
    <w:rsid w:val="00557114"/>
    <w:rsid w:val="005647A7"/>
    <w:rsid w:val="005725BC"/>
    <w:rsid w:val="00580A99"/>
    <w:rsid w:val="00596257"/>
    <w:rsid w:val="0059781C"/>
    <w:rsid w:val="005A3003"/>
    <w:rsid w:val="005B5BD6"/>
    <w:rsid w:val="005E02B0"/>
    <w:rsid w:val="00607AEA"/>
    <w:rsid w:val="00612BA3"/>
    <w:rsid w:val="0063649D"/>
    <w:rsid w:val="00696D10"/>
    <w:rsid w:val="006B1E41"/>
    <w:rsid w:val="006B5586"/>
    <w:rsid w:val="006C4180"/>
    <w:rsid w:val="006C50D5"/>
    <w:rsid w:val="006D3D55"/>
    <w:rsid w:val="006E40D6"/>
    <w:rsid w:val="006E4803"/>
    <w:rsid w:val="006E56C7"/>
    <w:rsid w:val="006E6803"/>
    <w:rsid w:val="006E713A"/>
    <w:rsid w:val="00702E28"/>
    <w:rsid w:val="00704A48"/>
    <w:rsid w:val="00712BE7"/>
    <w:rsid w:val="00724CCB"/>
    <w:rsid w:val="00732406"/>
    <w:rsid w:val="00750811"/>
    <w:rsid w:val="0077278D"/>
    <w:rsid w:val="00775494"/>
    <w:rsid w:val="00780CC3"/>
    <w:rsid w:val="007824C3"/>
    <w:rsid w:val="00783102"/>
    <w:rsid w:val="00793780"/>
    <w:rsid w:val="007B0468"/>
    <w:rsid w:val="007B507D"/>
    <w:rsid w:val="007C1A33"/>
    <w:rsid w:val="007E0A71"/>
    <w:rsid w:val="00802854"/>
    <w:rsid w:val="00802A00"/>
    <w:rsid w:val="00827E7F"/>
    <w:rsid w:val="00836D8D"/>
    <w:rsid w:val="00840E0B"/>
    <w:rsid w:val="00864E55"/>
    <w:rsid w:val="0087508E"/>
    <w:rsid w:val="008773B6"/>
    <w:rsid w:val="00880CDD"/>
    <w:rsid w:val="008B0319"/>
    <w:rsid w:val="008B03C1"/>
    <w:rsid w:val="008B220F"/>
    <w:rsid w:val="008B58AE"/>
    <w:rsid w:val="008B7B25"/>
    <w:rsid w:val="008D681E"/>
    <w:rsid w:val="008E0719"/>
    <w:rsid w:val="008E30F9"/>
    <w:rsid w:val="008F3057"/>
    <w:rsid w:val="00904D4D"/>
    <w:rsid w:val="00925514"/>
    <w:rsid w:val="0093533F"/>
    <w:rsid w:val="00960904"/>
    <w:rsid w:val="00966940"/>
    <w:rsid w:val="0097754C"/>
    <w:rsid w:val="009807B9"/>
    <w:rsid w:val="00981CCF"/>
    <w:rsid w:val="00982736"/>
    <w:rsid w:val="00983182"/>
    <w:rsid w:val="0099381C"/>
    <w:rsid w:val="00997048"/>
    <w:rsid w:val="009B389E"/>
    <w:rsid w:val="009B79A2"/>
    <w:rsid w:val="009C14D6"/>
    <w:rsid w:val="009C2E82"/>
    <w:rsid w:val="009E511F"/>
    <w:rsid w:val="009E7092"/>
    <w:rsid w:val="009F2123"/>
    <w:rsid w:val="00A06AF9"/>
    <w:rsid w:val="00A1081D"/>
    <w:rsid w:val="00A32A19"/>
    <w:rsid w:val="00A60417"/>
    <w:rsid w:val="00A67877"/>
    <w:rsid w:val="00A7571D"/>
    <w:rsid w:val="00AA30BF"/>
    <w:rsid w:val="00AA5CAA"/>
    <w:rsid w:val="00AB39CC"/>
    <w:rsid w:val="00AB4BD6"/>
    <w:rsid w:val="00AC3C47"/>
    <w:rsid w:val="00AC7241"/>
    <w:rsid w:val="00AD46E4"/>
    <w:rsid w:val="00AE1391"/>
    <w:rsid w:val="00AE6C75"/>
    <w:rsid w:val="00B0321C"/>
    <w:rsid w:val="00B233B2"/>
    <w:rsid w:val="00B31D94"/>
    <w:rsid w:val="00B36F1F"/>
    <w:rsid w:val="00B416C3"/>
    <w:rsid w:val="00B43135"/>
    <w:rsid w:val="00B44D74"/>
    <w:rsid w:val="00B44FDE"/>
    <w:rsid w:val="00B93ACF"/>
    <w:rsid w:val="00BB066B"/>
    <w:rsid w:val="00BC2A88"/>
    <w:rsid w:val="00BD017C"/>
    <w:rsid w:val="00BF2E39"/>
    <w:rsid w:val="00C07C55"/>
    <w:rsid w:val="00C117CA"/>
    <w:rsid w:val="00C163C5"/>
    <w:rsid w:val="00C24923"/>
    <w:rsid w:val="00C35E9C"/>
    <w:rsid w:val="00C40AE5"/>
    <w:rsid w:val="00C424E2"/>
    <w:rsid w:val="00C67AD7"/>
    <w:rsid w:val="00C728A8"/>
    <w:rsid w:val="00C76563"/>
    <w:rsid w:val="00CA7243"/>
    <w:rsid w:val="00CB54EB"/>
    <w:rsid w:val="00CC4160"/>
    <w:rsid w:val="00CD3431"/>
    <w:rsid w:val="00CD3A27"/>
    <w:rsid w:val="00CF0AC3"/>
    <w:rsid w:val="00CF3071"/>
    <w:rsid w:val="00D11FF7"/>
    <w:rsid w:val="00D2082B"/>
    <w:rsid w:val="00D2290E"/>
    <w:rsid w:val="00D27532"/>
    <w:rsid w:val="00D27574"/>
    <w:rsid w:val="00D43E93"/>
    <w:rsid w:val="00D47D85"/>
    <w:rsid w:val="00D51786"/>
    <w:rsid w:val="00D653EB"/>
    <w:rsid w:val="00D707EC"/>
    <w:rsid w:val="00D800B8"/>
    <w:rsid w:val="00D82440"/>
    <w:rsid w:val="00D905CE"/>
    <w:rsid w:val="00D918EA"/>
    <w:rsid w:val="00DC1607"/>
    <w:rsid w:val="00DD5A1F"/>
    <w:rsid w:val="00DD782C"/>
    <w:rsid w:val="00E0284E"/>
    <w:rsid w:val="00E138EE"/>
    <w:rsid w:val="00E156F4"/>
    <w:rsid w:val="00E52FEF"/>
    <w:rsid w:val="00E55A59"/>
    <w:rsid w:val="00E638AB"/>
    <w:rsid w:val="00E86E36"/>
    <w:rsid w:val="00E93CC4"/>
    <w:rsid w:val="00E95DBE"/>
    <w:rsid w:val="00EB03C6"/>
    <w:rsid w:val="00ED225E"/>
    <w:rsid w:val="00EE31B4"/>
    <w:rsid w:val="00EF46D6"/>
    <w:rsid w:val="00F02178"/>
    <w:rsid w:val="00F20CDF"/>
    <w:rsid w:val="00F531A8"/>
    <w:rsid w:val="00F569C4"/>
    <w:rsid w:val="00F65F13"/>
    <w:rsid w:val="00F85F12"/>
    <w:rsid w:val="00F9640A"/>
    <w:rsid w:val="00FA506C"/>
    <w:rsid w:val="00FE4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D06797-815E-4E02-95A4-B56AF5710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31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80391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F85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5F12"/>
  </w:style>
  <w:style w:type="paragraph" w:styleId="a7">
    <w:name w:val="footer"/>
    <w:basedOn w:val="a"/>
    <w:link w:val="a8"/>
    <w:uiPriority w:val="99"/>
    <w:unhideWhenUsed/>
    <w:rsid w:val="00F85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5F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ldberries.ru/brands/freetocreate" TargetMode="External"/><Relationship Id="rId13" Type="http://schemas.openxmlformats.org/officeDocument/2006/relationships/hyperlink" Target="https://sinonim.org/t/&#1090;&#1074;&#1086;&#1088;&#1095;&#1077;&#1089;&#1090;&#1074;&#1086;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https://wciom.ru/analytical-reviews/analiticheskii-obzor/inostrannyj-yazyk-perspektivnaya-investicziya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www.wildberries.ru/catalog/48530203/feedbacks?imtId=36109729&amp;size=93360426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4998</Words>
  <Characters>28494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2024-07-08T11:23:00Z</dcterms:created>
  <dcterms:modified xsi:type="dcterms:W3CDTF">2024-07-08T11:23:00Z</dcterms:modified>
</cp:coreProperties>
</file>